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RPr="00853761" w:rsidR="0031071F" w:rsidP="000468B9" w:rsidRDefault="00850ABE" w14:paraId="50586EEA" wp14:textId="77777777">
      <w:pPr>
        <w:pStyle w:val="Heading1"/>
        <w:spacing w:after="480"/>
        <w:rPr>
          <w:color w:val="000000" w:themeColor="text1"/>
          <w:sz w:val="36"/>
          <w:szCs w:val="36"/>
        </w:rPr>
      </w:pPr>
      <w:r w:rsidRPr="00853761">
        <w:rPr>
          <w:color w:val="000000" w:themeColor="text1"/>
          <w:sz w:val="36"/>
          <w:szCs w:val="36"/>
        </w:rPr>
        <w:t>P</w:t>
      </w:r>
      <w:r w:rsidRPr="00853761" w:rsidR="00BF32AF">
        <w:rPr>
          <w:color w:val="000000" w:themeColor="text1"/>
          <w:sz w:val="36"/>
          <w:szCs w:val="36"/>
        </w:rPr>
        <w:t>rint Archive Network Forum</w:t>
      </w:r>
    </w:p>
    <w:p xmlns:wp14="http://schemas.microsoft.com/office/word/2010/wordml" w:rsidRPr="00592B4B" w:rsidR="00AA14D8" w:rsidP="00BF32AF" w:rsidRDefault="00BF32AF" w14:paraId="22BCC025" wp14:textId="77777777">
      <w:pPr>
        <w:pStyle w:val="Date"/>
        <w:jc w:val="center"/>
        <w:rPr>
          <w:b/>
          <w:bCs/>
          <w:iCs/>
          <w:color w:val="000000" w:themeColor="text1"/>
          <w:sz w:val="32"/>
          <w:szCs w:val="32"/>
        </w:rPr>
      </w:pPr>
      <w:r w:rsidRPr="00592B4B">
        <w:rPr>
          <w:b/>
          <w:bCs/>
          <w:iCs/>
          <w:color w:val="000000" w:themeColor="text1"/>
          <w:sz w:val="32"/>
          <w:szCs w:val="32"/>
        </w:rPr>
        <w:t>Agenda</w:t>
      </w:r>
    </w:p>
    <w:p w:rsidR="001069A7" w:rsidP="538A077B" w:rsidRDefault="001069A7" w14:paraId="0A6FCB41" w14:textId="5A416475">
      <w:pPr>
        <w:pStyle w:val="Date"/>
        <w:spacing w:before="0" w:beforeAutospacing="off" w:after="0" w:afterAutospacing="off" w:line="259" w:lineRule="auto"/>
        <w:ind w:left="0" w:right="0"/>
        <w:jc w:val="right"/>
        <w:rPr>
          <w:rFonts w:ascii="Calibri" w:hAnsi="Calibri"/>
          <w:sz w:val="22"/>
          <w:szCs w:val="22"/>
        </w:rPr>
      </w:pPr>
      <w:r w:rsidRPr="34956689" w:rsidR="001069A7">
        <w:rPr>
          <w:rFonts w:cs="Arial"/>
          <w:color w:val="000000" w:themeColor="text1" w:themeTint="FF" w:themeShade="FF"/>
          <w:sz w:val="20"/>
          <w:szCs w:val="20"/>
        </w:rPr>
        <w:t>Friday, J</w:t>
      </w:r>
      <w:r w:rsidRPr="34956689" w:rsidR="1928B2DE">
        <w:rPr>
          <w:rFonts w:cs="Arial"/>
          <w:color w:val="000000" w:themeColor="text1" w:themeTint="FF" w:themeShade="FF"/>
          <w:sz w:val="20"/>
          <w:szCs w:val="20"/>
        </w:rPr>
        <w:t>une 26</w:t>
      </w:r>
      <w:r w:rsidRPr="34956689" w:rsidR="00364C13">
        <w:rPr>
          <w:rFonts w:cs="Arial"/>
          <w:color w:val="000000" w:themeColor="text1" w:themeTint="FF" w:themeShade="FF"/>
          <w:sz w:val="20"/>
          <w:szCs w:val="20"/>
        </w:rPr>
        <w:t>, 2020</w:t>
      </w:r>
      <w:r w:rsidRPr="34956689" w:rsidR="001069A7">
        <w:rPr>
          <w:rFonts w:cs="Arial"/>
          <w:b w:val="1"/>
          <w:bCs w:val="1"/>
          <w:color w:val="000000" w:themeColor="text1" w:themeTint="FF" w:themeShade="FF"/>
          <w:sz w:val="20"/>
          <w:szCs w:val="20"/>
        </w:rPr>
        <w:t xml:space="preserve">, </w:t>
      </w:r>
      <w:r w:rsidRPr="34956689" w:rsidR="2A14473A">
        <w:rPr>
          <w:rFonts w:cs="Arial"/>
          <w:color w:val="000000" w:themeColor="text1" w:themeTint="FF" w:themeShade="FF"/>
          <w:sz w:val="20"/>
          <w:szCs w:val="20"/>
        </w:rPr>
        <w:t>2:00- 5:00 PM (Central)</w:t>
      </w:r>
      <w:r w:rsidRPr="34956689" w:rsidR="001069A7">
        <w:rPr>
          <w:rFonts w:cs="Arial"/>
          <w:color w:val="000000" w:themeColor="text1" w:themeTint="FF" w:themeShade="FF"/>
          <w:sz w:val="20"/>
          <w:szCs w:val="20"/>
        </w:rPr>
        <w:t xml:space="preserve">. </w:t>
      </w:r>
      <w:r>
        <w:br/>
      </w:r>
      <w:r w:rsidRPr="34956689" w:rsidR="1D5170B2">
        <w:rPr>
          <w:rFonts w:cs="Arial"/>
          <w:i w:val="1"/>
          <w:iCs w:val="1"/>
          <w:color w:val="000000" w:themeColor="text1" w:themeTint="FF" w:themeShade="FF"/>
          <w:sz w:val="20"/>
          <w:szCs w:val="20"/>
        </w:rPr>
        <w:t>All are welcome</w:t>
      </w:r>
      <w:r w:rsidRPr="34956689" w:rsidR="238CC448">
        <w:rPr>
          <w:rFonts w:cs="Arial"/>
          <w:i w:val="1"/>
          <w:iCs w:val="1"/>
          <w:color w:val="000000" w:themeColor="text1" w:themeTint="FF" w:themeShade="FF"/>
          <w:sz w:val="20"/>
          <w:szCs w:val="20"/>
        </w:rPr>
        <w:t>.</w:t>
      </w:r>
      <w:r>
        <w:br/>
      </w:r>
      <w:r w:rsidRPr="34956689" w:rsidR="001069A7">
        <w:rPr>
          <w:rFonts w:cs="Arial"/>
          <w:color w:val="000000" w:themeColor="text1" w:themeTint="FF" w:themeShade="FF"/>
          <w:sz w:val="20"/>
          <w:szCs w:val="20"/>
        </w:rPr>
        <w:t xml:space="preserve">Location: </w:t>
      </w:r>
      <w:r w:rsidRPr="34956689" w:rsidR="7B25DF1D">
        <w:rPr>
          <w:rFonts w:ascii="Calibri" w:hAnsi="Calibri"/>
          <w:sz w:val="22"/>
          <w:szCs w:val="22"/>
        </w:rPr>
        <w:t>Online</w:t>
      </w:r>
      <w:r w:rsidRPr="34956689" w:rsidR="408FCAEB">
        <w:rPr>
          <w:rFonts w:ascii="Calibri" w:hAnsi="Calibri"/>
          <w:sz w:val="22"/>
          <w:szCs w:val="22"/>
        </w:rPr>
        <w:t>.</w:t>
      </w:r>
      <w:r w:rsidRPr="34956689" w:rsidR="10871702">
        <w:rPr>
          <w:rFonts w:ascii="Calibri" w:hAnsi="Calibri"/>
          <w:sz w:val="22"/>
          <w:szCs w:val="22"/>
        </w:rPr>
        <w:t xml:space="preserve"> </w:t>
      </w:r>
      <w:hyperlink r:id="R0bf1b60cd8c6412a">
        <w:r w:rsidRPr="34956689" w:rsidR="10871702">
          <w:rPr>
            <w:rStyle w:val="Hyperlink"/>
            <w:rFonts w:ascii="Calibri" w:hAnsi="Calibri"/>
            <w:sz w:val="22"/>
            <w:szCs w:val="22"/>
          </w:rPr>
          <w:t>Registration Required</w:t>
        </w:r>
      </w:hyperlink>
      <w:r w:rsidRPr="34956689" w:rsidR="10871702">
        <w:rPr>
          <w:rFonts w:ascii="Calibri" w:hAnsi="Calibri"/>
          <w:sz w:val="22"/>
          <w:szCs w:val="22"/>
        </w:rPr>
        <w:t>.</w:t>
      </w:r>
      <w:r w:rsidRPr="34956689" w:rsidR="408FCAEB">
        <w:rPr>
          <w:rFonts w:ascii="Calibri" w:hAnsi="Calibri"/>
          <w:sz w:val="22"/>
          <w:szCs w:val="22"/>
        </w:rPr>
        <w:t xml:space="preserve"> </w:t>
      </w:r>
    </w:p>
    <w:p xmlns:wp14="http://schemas.microsoft.com/office/word/2010/wordml" w:rsidRPr="00C5678C" w:rsidR="00086A8C" w:rsidP="538A077B" w:rsidRDefault="00906B51" w14:paraId="7618D018" wp14:textId="0D73E6C2">
      <w:pPr>
        <w:pStyle w:val="BodyText"/>
        <w:ind w:left="720"/>
        <w:rPr>
          <w:rFonts w:ascii="Times New Roman" w:hAnsi="Times New Roman"/>
          <w:b w:val="1"/>
          <w:bCs w:val="1"/>
          <w:color w:val="000000" w:themeColor="text1" w:themeTint="FF" w:themeShade="FF"/>
          <w:sz w:val="24"/>
          <w:szCs w:val="24"/>
        </w:rPr>
      </w:pPr>
      <w:r w:rsidRPr="538A077B" w:rsidR="21892D3B">
        <w:rPr>
          <w:rFonts w:ascii="Times New Roman" w:hAnsi="Times New Roman"/>
          <w:b w:val="1"/>
          <w:bCs w:val="1"/>
          <w:color w:val="000000" w:themeColor="text1" w:themeTint="FF" w:themeShade="FF"/>
          <w:sz w:val="24"/>
          <w:szCs w:val="24"/>
        </w:rPr>
        <w:t>2</w:t>
      </w:r>
      <w:r w:rsidRPr="538A077B" w:rsidR="00906B51">
        <w:rPr>
          <w:rFonts w:ascii="Times New Roman" w:hAnsi="Times New Roman"/>
          <w:b w:val="1"/>
          <w:bCs w:val="1"/>
          <w:color w:val="000000" w:themeColor="text1" w:themeTint="FF" w:themeShade="FF"/>
          <w:sz w:val="24"/>
          <w:szCs w:val="24"/>
        </w:rPr>
        <w:t>:00-</w:t>
      </w:r>
      <w:r w:rsidRPr="538A077B" w:rsidR="1AC0B6C4">
        <w:rPr>
          <w:rFonts w:ascii="Times New Roman" w:hAnsi="Times New Roman"/>
          <w:b w:val="1"/>
          <w:bCs w:val="1"/>
          <w:color w:val="000000" w:themeColor="text1" w:themeTint="FF" w:themeShade="FF"/>
          <w:sz w:val="24"/>
          <w:szCs w:val="24"/>
        </w:rPr>
        <w:t>2</w:t>
      </w:r>
      <w:r w:rsidRPr="538A077B" w:rsidR="00986F05">
        <w:rPr>
          <w:rFonts w:ascii="Times New Roman" w:hAnsi="Times New Roman"/>
          <w:b w:val="1"/>
          <w:bCs w:val="1"/>
          <w:color w:val="000000" w:themeColor="text1" w:themeTint="FF" w:themeShade="FF"/>
          <w:sz w:val="24"/>
          <w:szCs w:val="24"/>
        </w:rPr>
        <w:t>:</w:t>
      </w:r>
      <w:r w:rsidRPr="538A077B" w:rsidR="00364C13">
        <w:rPr>
          <w:rFonts w:ascii="Times New Roman" w:hAnsi="Times New Roman"/>
          <w:b w:val="1"/>
          <w:bCs w:val="1"/>
          <w:color w:val="000000" w:themeColor="text1" w:themeTint="FF" w:themeShade="FF"/>
          <w:sz w:val="24"/>
          <w:szCs w:val="24"/>
        </w:rPr>
        <w:t>05</w:t>
      </w:r>
      <w:r w:rsidRPr="538A077B" w:rsidR="007A7F63">
        <w:rPr>
          <w:rFonts w:ascii="Times New Roman" w:hAnsi="Times New Roman"/>
          <w:color w:val="000000" w:themeColor="text1" w:themeTint="FF" w:themeShade="FF"/>
          <w:sz w:val="24"/>
          <w:szCs w:val="24"/>
        </w:rPr>
        <w:t xml:space="preserve"> </w:t>
      </w:r>
      <w:r w:rsidRPr="538A077B" w:rsidR="479BDDD8">
        <w:rPr>
          <w:rFonts w:ascii="Times New Roman" w:hAnsi="Times New Roman"/>
          <w:color w:val="000000" w:themeColor="text1" w:themeTint="FF" w:themeShade="FF"/>
          <w:sz w:val="24"/>
          <w:szCs w:val="24"/>
        </w:rPr>
        <w:t xml:space="preserve">     </w:t>
      </w:r>
      <w:r w:rsidRPr="538A077B" w:rsidR="000718C8">
        <w:rPr>
          <w:rFonts w:ascii="Times New Roman" w:hAnsi="Times New Roman"/>
          <w:b w:val="1"/>
          <w:bCs w:val="1"/>
          <w:color w:val="000000" w:themeColor="text1" w:themeTint="FF" w:themeShade="FF"/>
          <w:sz w:val="24"/>
          <w:szCs w:val="24"/>
        </w:rPr>
        <w:t>Welcome</w:t>
      </w:r>
      <w:r w:rsidRPr="538A077B" w:rsidR="004E3C23">
        <w:rPr>
          <w:rFonts w:ascii="Times New Roman" w:hAnsi="Times New Roman"/>
          <w:b w:val="1"/>
          <w:bCs w:val="1"/>
          <w:color w:val="000000" w:themeColor="text1" w:themeTint="FF" w:themeShade="FF"/>
          <w:sz w:val="24"/>
          <w:szCs w:val="24"/>
        </w:rPr>
        <w:t xml:space="preserve"> &amp; </w:t>
      </w:r>
      <w:r w:rsidRPr="538A077B" w:rsidR="00592B4B">
        <w:rPr>
          <w:rFonts w:ascii="Times New Roman" w:hAnsi="Times New Roman"/>
          <w:b w:val="1"/>
          <w:bCs w:val="1"/>
          <w:color w:val="000000" w:themeColor="text1" w:themeTint="FF" w:themeShade="FF"/>
          <w:sz w:val="24"/>
          <w:szCs w:val="24"/>
        </w:rPr>
        <w:t>Announcements</w:t>
      </w:r>
      <w:r w:rsidRPr="538A077B" w:rsidR="0026262A">
        <w:rPr>
          <w:rFonts w:ascii="Times New Roman" w:hAnsi="Times New Roman"/>
          <w:b w:val="1"/>
          <w:bCs w:val="1"/>
          <w:color w:val="000000" w:themeColor="text1" w:themeTint="FF" w:themeShade="FF"/>
          <w:sz w:val="24"/>
          <w:szCs w:val="24"/>
        </w:rPr>
        <w:t xml:space="preserve"> </w:t>
      </w:r>
    </w:p>
    <w:p xmlns:wp14="http://schemas.microsoft.com/office/word/2010/wordml" w:rsidRPr="00C5678C" w:rsidR="00086A8C" w:rsidP="538A077B" w:rsidRDefault="00906B51" w14:paraId="764D14AA" wp14:textId="055C837E">
      <w:pPr>
        <w:pStyle w:val="BodyText"/>
        <w:ind w:left="1440" w:firstLine="720"/>
        <w:rPr>
          <w:rFonts w:ascii="Times New Roman" w:hAnsi="Times New Roman"/>
          <w:color w:val="000000" w:themeColor="text1"/>
          <w:sz w:val="22"/>
          <w:szCs w:val="22"/>
        </w:rPr>
      </w:pPr>
      <w:r w:rsidRPr="538A077B" w:rsidR="00F24744">
        <w:rPr>
          <w:rFonts w:ascii="Times New Roman" w:hAnsi="Times New Roman"/>
          <w:color w:val="000000" w:themeColor="text1" w:themeTint="FF" w:themeShade="FF"/>
          <w:sz w:val="22"/>
          <w:szCs w:val="22"/>
        </w:rPr>
        <w:t xml:space="preserve">Matthew </w:t>
      </w:r>
      <w:proofErr w:type="spellStart"/>
      <w:r w:rsidRPr="538A077B" w:rsidR="00F24744">
        <w:rPr>
          <w:rFonts w:ascii="Times New Roman" w:hAnsi="Times New Roman"/>
          <w:color w:val="000000" w:themeColor="text1" w:themeTint="FF" w:themeShade="FF"/>
          <w:sz w:val="22"/>
          <w:szCs w:val="22"/>
        </w:rPr>
        <w:t>Revitt</w:t>
      </w:r>
      <w:proofErr w:type="spellEnd"/>
      <w:r w:rsidRPr="538A077B" w:rsidR="00F24744">
        <w:rPr>
          <w:rFonts w:ascii="Times New Roman" w:hAnsi="Times New Roman"/>
          <w:color w:val="000000" w:themeColor="text1" w:themeTint="FF" w:themeShade="FF"/>
          <w:sz w:val="22"/>
          <w:szCs w:val="22"/>
        </w:rPr>
        <w:t xml:space="preserve">, </w:t>
      </w:r>
      <w:r w:rsidRPr="538A077B" w:rsidR="00086A8C">
        <w:rPr>
          <w:rFonts w:ascii="Times New Roman" w:hAnsi="Times New Roman"/>
          <w:color w:val="000000" w:themeColor="text1" w:themeTint="FF" w:themeShade="FF"/>
          <w:sz w:val="22"/>
          <w:szCs w:val="22"/>
        </w:rPr>
        <w:t>Maine Shared Collections &amp; EAST</w:t>
      </w:r>
    </w:p>
    <w:p xmlns:wp14="http://schemas.microsoft.com/office/word/2010/wordml" w:rsidRPr="00C5678C" w:rsidR="00F24744" w:rsidP="538A077B" w:rsidRDefault="00086A8C" w14:paraId="14EA9DF1" wp14:textId="2FA41547">
      <w:pPr>
        <w:pStyle w:val="BodyText"/>
        <w:ind w:firstLine="720"/>
        <w:rPr>
          <w:rFonts w:ascii="Times New Roman" w:hAnsi="Times New Roman"/>
          <w:color w:val="000000" w:themeColor="text1"/>
          <w:sz w:val="24"/>
          <w:szCs w:val="24"/>
        </w:rPr>
      </w:pPr>
      <w:r w:rsidRPr="538A077B" w:rsidR="50C3C1F9">
        <w:rPr>
          <w:rFonts w:ascii="Times New Roman" w:hAnsi="Times New Roman"/>
          <w:b w:val="1"/>
          <w:bCs w:val="1"/>
          <w:color w:val="000000" w:themeColor="text1" w:themeTint="FF" w:themeShade="FF"/>
          <w:sz w:val="24"/>
          <w:szCs w:val="24"/>
        </w:rPr>
        <w:t>2</w:t>
      </w:r>
      <w:r w:rsidRPr="538A077B" w:rsidR="00086A8C">
        <w:rPr>
          <w:rFonts w:ascii="Times New Roman" w:hAnsi="Times New Roman"/>
          <w:b w:val="1"/>
          <w:bCs w:val="1"/>
          <w:color w:val="000000" w:themeColor="text1" w:themeTint="FF" w:themeShade="FF"/>
          <w:sz w:val="24"/>
          <w:szCs w:val="24"/>
        </w:rPr>
        <w:t>:05-</w:t>
      </w:r>
      <w:r w:rsidRPr="538A077B" w:rsidR="3BF2C08C">
        <w:rPr>
          <w:rFonts w:ascii="Times New Roman" w:hAnsi="Times New Roman"/>
          <w:b w:val="1"/>
          <w:bCs w:val="1"/>
          <w:color w:val="000000" w:themeColor="text1" w:themeTint="FF" w:themeShade="FF"/>
          <w:sz w:val="24"/>
          <w:szCs w:val="24"/>
        </w:rPr>
        <w:t>3:10</w:t>
      </w:r>
      <w:r w:rsidRPr="538A077B" w:rsidR="3132F535">
        <w:rPr>
          <w:rFonts w:ascii="Times New Roman" w:hAnsi="Times New Roman"/>
          <w:b w:val="1"/>
          <w:bCs w:val="1"/>
          <w:color w:val="000000" w:themeColor="text1" w:themeTint="FF" w:themeShade="FF"/>
          <w:sz w:val="24"/>
          <w:szCs w:val="24"/>
        </w:rPr>
        <w:t xml:space="preserve"> </w:t>
      </w:r>
      <w:r w:rsidRPr="538A077B" w:rsidR="089C674E">
        <w:rPr>
          <w:rFonts w:ascii="Times New Roman" w:hAnsi="Times New Roman"/>
          <w:b w:val="1"/>
          <w:bCs w:val="1"/>
          <w:color w:val="000000" w:themeColor="text1" w:themeTint="FF" w:themeShade="FF"/>
          <w:sz w:val="24"/>
          <w:szCs w:val="24"/>
        </w:rPr>
        <w:t xml:space="preserve">     </w:t>
      </w:r>
      <w:r w:rsidRPr="538A077B" w:rsidR="00086A8C">
        <w:rPr>
          <w:rFonts w:ascii="Times New Roman" w:hAnsi="Times New Roman"/>
          <w:b w:val="1"/>
          <w:bCs w:val="1"/>
          <w:color w:val="000000" w:themeColor="text1" w:themeTint="FF" w:themeShade="FF"/>
          <w:sz w:val="24"/>
          <w:szCs w:val="24"/>
        </w:rPr>
        <w:t xml:space="preserve">Updates </w:t>
      </w:r>
    </w:p>
    <w:p xmlns:wp14="http://schemas.microsoft.com/office/word/2010/wordml" w:rsidRPr="00364C13" w:rsidR="00364C13" w:rsidP="34956689" w:rsidRDefault="0075193A" w14:paraId="7F916A43" wp14:textId="7F204B12">
      <w:pPr>
        <w:pStyle w:val="BodyText"/>
        <w:spacing w:line="240" w:lineRule="auto"/>
        <w:ind w:left="2160"/>
        <w:rPr>
          <w:rFonts w:ascii="Times New Roman" w:hAnsi="Times New Roman"/>
          <w:b w:val="1"/>
          <w:bCs w:val="1"/>
          <w:i w:val="0"/>
          <w:iCs w:val="0"/>
          <w:color w:val="000000" w:themeColor="text1" w:themeTint="FF" w:themeShade="FF"/>
          <w:sz w:val="22"/>
          <w:szCs w:val="22"/>
        </w:rPr>
      </w:pPr>
      <w:r w:rsidRPr="34956689" w:rsidR="041DECCA">
        <w:rPr>
          <w:rFonts w:ascii="Times New Roman" w:hAnsi="Times New Roman"/>
          <w:b w:val="1"/>
          <w:bCs w:val="1"/>
          <w:i w:val="0"/>
          <w:iCs w:val="0"/>
          <w:color w:val="000000" w:themeColor="text1" w:themeTint="FF" w:themeShade="FF"/>
          <w:sz w:val="22"/>
          <w:szCs w:val="22"/>
        </w:rPr>
        <w:t>Collaborative Initiatives for Shared Print with a Preview of Research on Risk</w:t>
      </w:r>
      <w:r w:rsidRPr="34956689" w:rsidR="08F71225">
        <w:rPr>
          <w:rFonts w:ascii="Times New Roman" w:hAnsi="Times New Roman"/>
          <w:b w:val="1"/>
          <w:bCs w:val="1"/>
          <w:i w:val="0"/>
          <w:iCs w:val="0"/>
          <w:color w:val="000000" w:themeColor="text1" w:themeTint="FF" w:themeShade="FF"/>
          <w:sz w:val="22"/>
          <w:szCs w:val="22"/>
        </w:rPr>
        <w:t xml:space="preserve"> </w:t>
      </w:r>
    </w:p>
    <w:p xmlns:wp14="http://schemas.microsoft.com/office/word/2010/wordml" w:rsidRPr="00364C13" w:rsidR="00364C13" w:rsidP="34956689" w:rsidRDefault="0075193A" w14:paraId="4C276E3D" wp14:textId="68F912C4">
      <w:pPr>
        <w:pStyle w:val="BodyText"/>
        <w:spacing w:line="240" w:lineRule="auto"/>
        <w:ind w:left="2880" w:firstLine="0"/>
        <w:rPr>
          <w:rFonts w:ascii="Times New Roman" w:hAnsi="Times New Roman"/>
          <w:i w:val="1"/>
          <w:iCs w:val="1"/>
          <w:color w:val="000000" w:themeColor="text1"/>
          <w:sz w:val="22"/>
          <w:szCs w:val="22"/>
        </w:rPr>
      </w:pPr>
      <w:r w:rsidRPr="34956689" w:rsidR="0FCAAF44">
        <w:rPr>
          <w:rFonts w:ascii="Times New Roman" w:hAnsi="Times New Roman"/>
          <w:i w:val="0"/>
          <w:iCs w:val="0"/>
          <w:color w:val="000000" w:themeColor="text1" w:themeTint="FF" w:themeShade="FF"/>
          <w:sz w:val="22"/>
          <w:szCs w:val="22"/>
        </w:rPr>
        <w:t>I</w:t>
      </w:r>
      <w:r w:rsidRPr="34956689" w:rsidR="598E3B92">
        <w:rPr>
          <w:rFonts w:ascii="Times New Roman" w:hAnsi="Times New Roman"/>
          <w:i w:val="0"/>
          <w:iCs w:val="0"/>
          <w:color w:val="000000" w:themeColor="text1" w:themeTint="FF" w:themeShade="FF"/>
          <w:sz w:val="22"/>
          <w:szCs w:val="22"/>
        </w:rPr>
        <w:t xml:space="preserve">an Bogus, </w:t>
      </w:r>
      <w:r w:rsidRPr="34956689" w:rsidR="598E3B92">
        <w:rPr>
          <w:rFonts w:ascii="Times New Roman" w:hAnsi="Times New Roman"/>
          <w:i w:val="1"/>
          <w:iCs w:val="1"/>
          <w:color w:val="000000" w:themeColor="text1" w:themeTint="FF" w:themeShade="FF"/>
          <w:sz w:val="22"/>
          <w:szCs w:val="22"/>
        </w:rPr>
        <w:t xml:space="preserve">Executive Director, </w:t>
      </w:r>
      <w:proofErr w:type="spellStart"/>
      <w:r w:rsidRPr="34956689" w:rsidR="598E3B92">
        <w:rPr>
          <w:rFonts w:ascii="Times New Roman" w:hAnsi="Times New Roman"/>
          <w:i w:val="1"/>
          <w:iCs w:val="1"/>
          <w:color w:val="000000" w:themeColor="text1" w:themeTint="FF" w:themeShade="FF"/>
          <w:sz w:val="22"/>
          <w:szCs w:val="22"/>
        </w:rPr>
        <w:t>ReCAP</w:t>
      </w:r>
      <w:proofErr w:type="spellEnd"/>
      <w:r>
        <w:br/>
      </w:r>
      <w:r w:rsidRPr="34956689" w:rsidR="001C2D09">
        <w:rPr>
          <w:rFonts w:ascii="Times New Roman" w:hAnsi="Times New Roman"/>
          <w:i w:val="0"/>
          <w:iCs w:val="0"/>
          <w:color w:val="000000" w:themeColor="text1" w:themeTint="FF" w:themeShade="FF"/>
          <w:sz w:val="22"/>
          <w:szCs w:val="22"/>
        </w:rPr>
        <w:t xml:space="preserve">Susan Stearns, </w:t>
      </w:r>
      <w:r w:rsidRPr="34956689" w:rsidR="001C2D09">
        <w:rPr>
          <w:rFonts w:ascii="Times New Roman" w:hAnsi="Times New Roman"/>
          <w:i w:val="1"/>
          <w:iCs w:val="1"/>
          <w:color w:val="000000" w:themeColor="text1" w:themeTint="FF" w:themeShade="FF"/>
          <w:sz w:val="22"/>
          <w:szCs w:val="22"/>
        </w:rPr>
        <w:t>Executive Director, Eastern Academic Scholars’ Trust</w:t>
      </w:r>
      <w:r>
        <w:br/>
      </w:r>
      <w:r w:rsidRPr="34956689" w:rsidR="6531311A">
        <w:rPr>
          <w:rFonts w:ascii="Times New Roman" w:hAnsi="Times New Roman"/>
          <w:i w:val="0"/>
          <w:iCs w:val="0"/>
          <w:color w:val="000000" w:themeColor="text1" w:themeTint="FF" w:themeShade="FF"/>
          <w:sz w:val="22"/>
          <w:szCs w:val="22"/>
        </w:rPr>
        <w:t xml:space="preserve">Dr. Candace Yano, </w:t>
      </w:r>
      <w:r w:rsidRPr="34956689" w:rsidR="6531311A">
        <w:rPr>
          <w:rFonts w:ascii="Times New Roman" w:hAnsi="Times New Roman"/>
          <w:i w:val="1"/>
          <w:iCs w:val="1"/>
          <w:color w:val="000000" w:themeColor="text1" w:themeTint="FF" w:themeShade="FF"/>
          <w:sz w:val="22"/>
          <w:szCs w:val="22"/>
        </w:rPr>
        <w:t>Chair in Business Administration and Professor of Operations and Information Technology Management, U</w:t>
      </w:r>
      <w:r w:rsidRPr="34956689" w:rsidR="5F4DC10F">
        <w:rPr>
          <w:rFonts w:ascii="Times New Roman" w:hAnsi="Times New Roman"/>
          <w:i w:val="1"/>
          <w:iCs w:val="1"/>
          <w:color w:val="000000" w:themeColor="text1" w:themeTint="FF" w:themeShade="FF"/>
          <w:sz w:val="22"/>
          <w:szCs w:val="22"/>
        </w:rPr>
        <w:t>C</w:t>
      </w:r>
      <w:r w:rsidRPr="34956689" w:rsidR="6531311A">
        <w:rPr>
          <w:rFonts w:ascii="Times New Roman" w:hAnsi="Times New Roman"/>
          <w:i w:val="1"/>
          <w:iCs w:val="1"/>
          <w:color w:val="000000" w:themeColor="text1" w:themeTint="FF" w:themeShade="FF"/>
          <w:sz w:val="22"/>
          <w:szCs w:val="22"/>
        </w:rPr>
        <w:t>, Berkeley</w:t>
      </w:r>
    </w:p>
    <w:p xmlns:wp14="http://schemas.microsoft.com/office/word/2010/wordml" w:rsidRPr="00364C13" w:rsidR="00364C13" w:rsidP="208EC5E3" w:rsidRDefault="0075193A" w14:paraId="17039B10" wp14:textId="3B494EEF">
      <w:pPr>
        <w:pStyle w:val="BodyText"/>
        <w:spacing w:line="240" w:lineRule="auto"/>
        <w:ind w:left="2160"/>
        <w:rPr>
          <w:rFonts w:ascii="Times New Roman" w:hAnsi="Times New Roman"/>
          <w:b w:val="1"/>
          <w:bCs w:val="1"/>
          <w:i w:val="1"/>
          <w:iCs w:val="1"/>
          <w:color w:val="000000" w:themeColor="text1" w:themeTint="FF" w:themeShade="FF"/>
          <w:sz w:val="22"/>
          <w:szCs w:val="22"/>
        </w:rPr>
      </w:pPr>
      <w:proofErr w:type="spellStart"/>
      <w:r w:rsidRPr="208EC5E3" w:rsidR="6D79380E">
        <w:rPr>
          <w:rFonts w:ascii="Times New Roman" w:hAnsi="Times New Roman"/>
          <w:b w:val="1"/>
          <w:bCs w:val="1"/>
          <w:i w:val="0"/>
          <w:iCs w:val="0"/>
          <w:color w:val="000000" w:themeColor="text1" w:themeTint="FF" w:themeShade="FF"/>
          <w:sz w:val="22"/>
          <w:szCs w:val="22"/>
        </w:rPr>
        <w:t>Canadian Collective Print Strategy Working Group</w:t>
      </w:r>
      <w:proofErr w:type="spellEnd"/>
    </w:p>
    <w:p xmlns:wp14="http://schemas.microsoft.com/office/word/2010/wordml" w:rsidRPr="00364C13" w:rsidR="00364C13" w:rsidP="34956689" w:rsidRDefault="0075193A" w14:paraId="2A239CB1" wp14:textId="069E0F9A">
      <w:pPr>
        <w:pStyle w:val="BodyText"/>
        <w:spacing w:line="240" w:lineRule="auto"/>
        <w:ind w:left="2880" w:firstLine="0"/>
        <w:rPr>
          <w:rFonts w:ascii="Times New Roman" w:hAnsi="Times New Roman"/>
          <w:i w:val="0"/>
          <w:iCs w:val="0"/>
          <w:color w:val="000000" w:themeColor="text1" w:themeTint="FF" w:themeShade="FF"/>
          <w:sz w:val="22"/>
          <w:szCs w:val="22"/>
        </w:rPr>
      </w:pPr>
      <w:r w:rsidRPr="208EC5E3" w:rsidR="6D79380E">
        <w:rPr>
          <w:rFonts w:ascii="Times New Roman" w:hAnsi="Times New Roman"/>
          <w:i w:val="0"/>
          <w:iCs w:val="0"/>
          <w:color w:val="000000" w:themeColor="text1" w:themeTint="FF" w:themeShade="FF"/>
          <w:sz w:val="22"/>
          <w:szCs w:val="22"/>
        </w:rPr>
        <w:t>Alison Bullock,</w:t>
      </w:r>
      <w:r w:rsidRPr="208EC5E3" w:rsidR="6D79380E">
        <w:rPr>
          <w:rFonts w:ascii="Times New Roman" w:hAnsi="Times New Roman"/>
          <w:i w:val="1"/>
          <w:iCs w:val="1"/>
          <w:color w:val="000000" w:themeColor="text1" w:themeTint="FF" w:themeShade="FF"/>
          <w:sz w:val="22"/>
          <w:szCs w:val="22"/>
        </w:rPr>
        <w:t xml:space="preserve"> Director of Acquisitions, Libraries and Archives Canada</w:t>
      </w:r>
    </w:p>
    <w:p xmlns:wp14="http://schemas.microsoft.com/office/word/2010/wordml" w:rsidR="00592B4B" w:rsidP="34956689" w:rsidRDefault="0075193A" w14:paraId="105DBCCF" wp14:textId="22570A33">
      <w:pPr>
        <w:pStyle w:val="BodyText"/>
        <w:spacing w:line="240" w:lineRule="auto"/>
        <w:ind w:left="2160"/>
        <w:rPr>
          <w:rFonts w:ascii="Times New Roman" w:hAnsi="Times New Roman"/>
          <w:b w:val="1"/>
          <w:bCs w:val="1"/>
          <w:i w:val="1"/>
          <w:iCs w:val="1"/>
          <w:color w:val="000000" w:themeColor="text1" w:themeTint="FF" w:themeShade="FF"/>
          <w:sz w:val="22"/>
          <w:szCs w:val="22"/>
        </w:rPr>
      </w:pPr>
      <w:r w:rsidRPr="34956689" w:rsidR="001C2D09">
        <w:rPr>
          <w:rFonts w:ascii="Times New Roman" w:hAnsi="Times New Roman"/>
          <w:b w:val="1"/>
          <w:bCs w:val="1"/>
          <w:color w:val="000000" w:themeColor="text1" w:themeTint="FF" w:themeShade="FF"/>
          <w:sz w:val="22"/>
          <w:szCs w:val="22"/>
        </w:rPr>
        <w:t xml:space="preserve">OCLC &amp; </w:t>
      </w:r>
      <w:r w:rsidRPr="34956689" w:rsidR="001C2D09">
        <w:rPr>
          <w:rFonts w:ascii="Times New Roman" w:hAnsi="Times New Roman"/>
          <w:b w:val="1"/>
          <w:bCs w:val="1"/>
          <w:color w:val="000000" w:themeColor="text1" w:themeTint="FF" w:themeShade="FF"/>
          <w:sz w:val="22"/>
          <w:szCs w:val="22"/>
        </w:rPr>
        <w:t>CRL</w:t>
      </w:r>
      <w:r w:rsidRPr="34956689" w:rsidR="001C2D09">
        <w:rPr>
          <w:rFonts w:ascii="Times New Roman" w:hAnsi="Times New Roman"/>
          <w:b w:val="1"/>
          <w:bCs w:val="1"/>
          <w:color w:val="000000" w:themeColor="text1" w:themeTint="FF" w:themeShade="FF"/>
          <w:sz w:val="22"/>
          <w:szCs w:val="22"/>
        </w:rPr>
        <w:t xml:space="preserve"> Mellon Project</w:t>
      </w:r>
      <w:r w:rsidRPr="34956689" w:rsidR="001C2D09">
        <w:rPr>
          <w:rFonts w:ascii="Times New Roman" w:hAnsi="Times New Roman"/>
          <w:b w:val="1"/>
          <w:bCs w:val="1"/>
          <w:i w:val="1"/>
          <w:iCs w:val="1"/>
          <w:color w:val="000000" w:themeColor="text1" w:themeTint="FF" w:themeShade="FF"/>
          <w:sz w:val="22"/>
          <w:szCs w:val="22"/>
        </w:rPr>
        <w:t xml:space="preserve"> </w:t>
      </w:r>
    </w:p>
    <w:p xmlns:wp14="http://schemas.microsoft.com/office/word/2010/wordml" w:rsidR="00592B4B" w:rsidP="34956689" w:rsidRDefault="0075193A" w14:paraId="07EAA864" wp14:textId="406A135F">
      <w:pPr>
        <w:pStyle w:val="BodyText"/>
        <w:spacing w:line="240" w:lineRule="auto"/>
        <w:ind w:left="2160" w:firstLine="720"/>
        <w:rPr>
          <w:rFonts w:ascii="Times New Roman" w:hAnsi="Times New Roman"/>
          <w:i w:val="1"/>
          <w:iCs w:val="1"/>
          <w:color w:val="000000" w:themeColor="text1" w:themeTint="FF" w:themeShade="FF"/>
          <w:sz w:val="22"/>
          <w:szCs w:val="22"/>
        </w:rPr>
      </w:pPr>
      <w:r w:rsidRPr="34956689" w:rsidR="001C2D09">
        <w:rPr>
          <w:rFonts w:ascii="Times New Roman" w:hAnsi="Times New Roman"/>
          <w:i w:val="0"/>
          <w:iCs w:val="0"/>
          <w:color w:val="000000" w:themeColor="text1" w:themeTint="FF" w:themeShade="FF"/>
          <w:sz w:val="22"/>
          <w:szCs w:val="22"/>
        </w:rPr>
        <w:t>Matt Barnes,</w:t>
      </w:r>
      <w:r w:rsidRPr="34956689" w:rsidR="001C2D09">
        <w:rPr>
          <w:rFonts w:ascii="Times New Roman" w:hAnsi="Times New Roman"/>
          <w:i w:val="1"/>
          <w:iCs w:val="1"/>
          <w:color w:val="000000" w:themeColor="text1" w:themeTint="FF" w:themeShade="FF"/>
          <w:sz w:val="22"/>
          <w:szCs w:val="22"/>
        </w:rPr>
        <w:t xml:space="preserve"> Director, OCLC Sustainable Collection Services </w:t>
      </w:r>
    </w:p>
    <w:p xmlns:wp14="http://schemas.microsoft.com/office/word/2010/wordml" w:rsidR="00592B4B" w:rsidP="34956689" w:rsidRDefault="0075193A" w14:paraId="629D038B" wp14:textId="68CC9FB4">
      <w:pPr>
        <w:pStyle w:val="BodyText"/>
        <w:spacing w:line="240" w:lineRule="auto"/>
        <w:ind w:left="2160" w:firstLine="720"/>
        <w:rPr>
          <w:rFonts w:ascii="Times New Roman" w:hAnsi="Times New Roman"/>
          <w:i w:val="1"/>
          <w:iCs w:val="1"/>
          <w:color w:val="000000" w:themeColor="text1"/>
          <w:sz w:val="22"/>
          <w:szCs w:val="22"/>
        </w:rPr>
      </w:pPr>
      <w:r w:rsidRPr="34956689" w:rsidR="001C2D09">
        <w:rPr>
          <w:rFonts w:ascii="Times New Roman" w:hAnsi="Times New Roman"/>
          <w:i w:val="0"/>
          <w:iCs w:val="0"/>
          <w:color w:val="000000" w:themeColor="text1" w:themeTint="FF" w:themeShade="FF"/>
          <w:sz w:val="22"/>
          <w:szCs w:val="22"/>
        </w:rPr>
        <w:t>Amy Wood,</w:t>
      </w:r>
      <w:r w:rsidRPr="34956689" w:rsidR="001C2D09">
        <w:rPr>
          <w:rFonts w:ascii="Times New Roman" w:hAnsi="Times New Roman"/>
          <w:i w:val="1"/>
          <w:iCs w:val="1"/>
          <w:color w:val="000000" w:themeColor="text1" w:themeTint="FF" w:themeShade="FF"/>
          <w:sz w:val="22"/>
          <w:szCs w:val="22"/>
        </w:rPr>
        <w:t xml:space="preserve"> Head of Technical Services, Center for Research Libraries)</w:t>
      </w:r>
    </w:p>
    <w:p w:rsidR="661D6CEA" w:rsidP="34956689" w:rsidRDefault="661D6CEA" w14:paraId="01F8D965" w14:textId="7D015016">
      <w:pPr>
        <w:pStyle w:val="BodyText"/>
        <w:spacing w:line="240" w:lineRule="auto"/>
        <w:ind w:left="2160"/>
        <w:rPr>
          <w:rFonts w:ascii="Times New Roman" w:hAnsi="Times New Roman"/>
          <w:b w:val="1"/>
          <w:bCs w:val="1"/>
          <w:i w:val="1"/>
          <w:iCs w:val="1"/>
          <w:color w:val="000000" w:themeColor="text1" w:themeTint="FF" w:themeShade="FF"/>
          <w:sz w:val="22"/>
          <w:szCs w:val="22"/>
        </w:rPr>
      </w:pPr>
      <w:r w:rsidRPr="34956689" w:rsidR="661D6CEA">
        <w:rPr>
          <w:rFonts w:ascii="Times New Roman" w:hAnsi="Times New Roman"/>
          <w:b w:val="1"/>
          <w:bCs w:val="1"/>
          <w:i w:val="0"/>
          <w:iCs w:val="0"/>
          <w:color w:val="000000" w:themeColor="text1" w:themeTint="FF" w:themeShade="FF"/>
          <w:sz w:val="22"/>
          <w:szCs w:val="22"/>
        </w:rPr>
        <w:t>Shared Print Infrastructure Project</w:t>
      </w:r>
      <w:r w:rsidRPr="34956689" w:rsidR="661D6CEA">
        <w:rPr>
          <w:rFonts w:ascii="Times New Roman" w:hAnsi="Times New Roman"/>
          <w:b w:val="1"/>
          <w:bCs w:val="1"/>
          <w:i w:val="1"/>
          <w:iCs w:val="1"/>
          <w:color w:val="000000" w:themeColor="text1" w:themeTint="FF" w:themeShade="FF"/>
          <w:sz w:val="22"/>
          <w:szCs w:val="22"/>
        </w:rPr>
        <w:t xml:space="preserve"> </w:t>
      </w:r>
    </w:p>
    <w:p w:rsidR="661D6CEA" w:rsidP="34956689" w:rsidRDefault="661D6CEA" w14:paraId="5BFE50A0" w14:textId="488B7D8E">
      <w:pPr>
        <w:pStyle w:val="BodyText"/>
        <w:spacing w:line="240" w:lineRule="auto"/>
        <w:ind w:left="2160" w:firstLine="720"/>
        <w:rPr>
          <w:rFonts w:ascii="Times New Roman" w:hAnsi="Times New Roman"/>
          <w:i w:val="1"/>
          <w:iCs w:val="1"/>
          <w:color w:val="000000" w:themeColor="text1" w:themeTint="FF" w:themeShade="FF"/>
          <w:sz w:val="22"/>
          <w:szCs w:val="22"/>
        </w:rPr>
      </w:pPr>
      <w:r w:rsidRPr="34956689" w:rsidR="661D6CEA">
        <w:rPr>
          <w:rFonts w:ascii="Times New Roman" w:hAnsi="Times New Roman"/>
          <w:i w:val="0"/>
          <w:iCs w:val="0"/>
          <w:color w:val="000000" w:themeColor="text1" w:themeTint="FF" w:themeShade="FF"/>
          <w:sz w:val="22"/>
          <w:szCs w:val="22"/>
        </w:rPr>
        <w:t xml:space="preserve">Heather </w:t>
      </w:r>
      <w:proofErr w:type="spellStart"/>
      <w:r w:rsidRPr="34956689" w:rsidR="661D6CEA">
        <w:rPr>
          <w:rFonts w:ascii="Times New Roman" w:hAnsi="Times New Roman"/>
          <w:i w:val="0"/>
          <w:iCs w:val="0"/>
          <w:color w:val="000000" w:themeColor="text1" w:themeTint="FF" w:themeShade="FF"/>
          <w:sz w:val="22"/>
          <w:szCs w:val="22"/>
        </w:rPr>
        <w:t>Weltin</w:t>
      </w:r>
      <w:proofErr w:type="spellEnd"/>
      <w:r w:rsidRPr="34956689" w:rsidR="661D6CEA">
        <w:rPr>
          <w:rFonts w:ascii="Times New Roman" w:hAnsi="Times New Roman"/>
          <w:i w:val="0"/>
          <w:iCs w:val="0"/>
          <w:color w:val="000000" w:themeColor="text1" w:themeTint="FF" w:themeShade="FF"/>
          <w:sz w:val="22"/>
          <w:szCs w:val="22"/>
        </w:rPr>
        <w:t>,</w:t>
      </w:r>
      <w:r w:rsidRPr="34956689" w:rsidR="661D6CEA">
        <w:rPr>
          <w:rFonts w:ascii="Times New Roman" w:hAnsi="Times New Roman"/>
          <w:i w:val="1"/>
          <w:iCs w:val="1"/>
          <w:color w:val="000000" w:themeColor="text1" w:themeTint="FF" w:themeShade="FF"/>
          <w:sz w:val="22"/>
          <w:szCs w:val="22"/>
        </w:rPr>
        <w:t xml:space="preserve"> Shared Print Officer, </w:t>
      </w:r>
      <w:proofErr w:type="spellStart"/>
      <w:r w:rsidRPr="34956689" w:rsidR="661D6CEA">
        <w:rPr>
          <w:rFonts w:ascii="Times New Roman" w:hAnsi="Times New Roman"/>
          <w:i w:val="1"/>
          <w:iCs w:val="1"/>
          <w:color w:val="000000" w:themeColor="text1" w:themeTint="FF" w:themeShade="FF"/>
          <w:sz w:val="22"/>
          <w:szCs w:val="22"/>
        </w:rPr>
        <w:t>HathiTrust</w:t>
      </w:r>
      <w:proofErr w:type="spellEnd"/>
      <w:r w:rsidRPr="34956689" w:rsidR="661D6CEA">
        <w:rPr>
          <w:rFonts w:ascii="Times New Roman" w:hAnsi="Times New Roman"/>
          <w:i w:val="1"/>
          <w:iCs w:val="1"/>
          <w:color w:val="000000" w:themeColor="text1" w:themeTint="FF" w:themeShade="FF"/>
          <w:sz w:val="22"/>
          <w:szCs w:val="22"/>
        </w:rPr>
        <w:t xml:space="preserve">, </w:t>
      </w:r>
    </w:p>
    <w:p w:rsidR="661D6CEA" w:rsidP="34956689" w:rsidRDefault="661D6CEA" w14:paraId="04A6AE89" w14:textId="3DC6A14D">
      <w:pPr>
        <w:pStyle w:val="BodyText"/>
        <w:bidi w:val="0"/>
        <w:spacing w:before="0" w:beforeAutospacing="off" w:after="0" w:afterAutospacing="off" w:line="240" w:lineRule="auto"/>
        <w:ind w:left="2160" w:right="0" w:firstLine="720"/>
        <w:jc w:val="left"/>
        <w:rPr>
          <w:rFonts w:ascii="Times New Roman" w:hAnsi="Times New Roman"/>
          <w:i w:val="1"/>
          <w:iCs w:val="1"/>
          <w:color w:val="000000" w:themeColor="text1" w:themeTint="FF" w:themeShade="FF"/>
          <w:sz w:val="22"/>
          <w:szCs w:val="22"/>
        </w:rPr>
      </w:pPr>
      <w:r w:rsidRPr="34956689" w:rsidR="661D6CEA">
        <w:rPr>
          <w:rFonts w:ascii="Times New Roman" w:hAnsi="Times New Roman"/>
          <w:i w:val="0"/>
          <w:iCs w:val="0"/>
          <w:color w:val="000000" w:themeColor="text1" w:themeTint="FF" w:themeShade="FF"/>
          <w:sz w:val="22"/>
          <w:szCs w:val="22"/>
        </w:rPr>
        <w:t>Alison Wohlers</w:t>
      </w:r>
      <w:r w:rsidRPr="34956689" w:rsidR="661D6CEA">
        <w:rPr>
          <w:rFonts w:ascii="Times New Roman" w:hAnsi="Times New Roman"/>
          <w:i w:val="1"/>
          <w:iCs w:val="1"/>
          <w:color w:val="000000" w:themeColor="text1" w:themeTint="FF" w:themeShade="FF"/>
          <w:sz w:val="22"/>
          <w:szCs w:val="22"/>
        </w:rPr>
        <w:t xml:space="preserve">, Manager Shared Print Programs for UC Libraries and </w:t>
      </w:r>
      <w:r w:rsidRPr="34956689" w:rsidR="21A597C3">
        <w:rPr>
          <w:rFonts w:ascii="Times New Roman" w:hAnsi="Times New Roman"/>
          <w:i w:val="1"/>
          <w:iCs w:val="1"/>
          <w:color w:val="000000" w:themeColor="text1" w:themeTint="FF" w:themeShade="FF"/>
          <w:sz w:val="22"/>
          <w:szCs w:val="22"/>
        </w:rPr>
        <w:t>WEST</w:t>
      </w:r>
    </w:p>
    <w:p w:rsidR="661D6CEA" w:rsidP="34956689" w:rsidRDefault="661D6CEA" w14:paraId="79BEAFEF" w14:textId="15CA6567">
      <w:pPr>
        <w:pStyle w:val="BodyText"/>
        <w:spacing w:line="240" w:lineRule="auto"/>
        <w:ind w:left="2160" w:firstLine="720"/>
        <w:rPr>
          <w:rFonts w:ascii="Times New Roman" w:hAnsi="Times New Roman"/>
          <w:i w:val="1"/>
          <w:iCs w:val="1"/>
          <w:color w:val="000000" w:themeColor="text1" w:themeTint="FF" w:themeShade="FF"/>
          <w:sz w:val="22"/>
          <w:szCs w:val="22"/>
        </w:rPr>
      </w:pPr>
      <w:r w:rsidRPr="34956689" w:rsidR="661D6CEA">
        <w:rPr>
          <w:rFonts w:ascii="Times New Roman" w:hAnsi="Times New Roman"/>
          <w:i w:val="0"/>
          <w:iCs w:val="0"/>
          <w:color w:val="000000" w:themeColor="text1" w:themeTint="FF" w:themeShade="FF"/>
          <w:sz w:val="22"/>
          <w:szCs w:val="22"/>
        </w:rPr>
        <w:t>Amy Wood,</w:t>
      </w:r>
      <w:r w:rsidRPr="34956689" w:rsidR="661D6CEA">
        <w:rPr>
          <w:rFonts w:ascii="Times New Roman" w:hAnsi="Times New Roman"/>
          <w:i w:val="1"/>
          <w:iCs w:val="1"/>
          <w:color w:val="000000" w:themeColor="text1" w:themeTint="FF" w:themeShade="FF"/>
          <w:sz w:val="22"/>
          <w:szCs w:val="22"/>
        </w:rPr>
        <w:t xml:space="preserve"> Head of Technical Services, Center for Research Libraries</w:t>
      </w:r>
    </w:p>
    <w:p xmlns:wp14="http://schemas.microsoft.com/office/word/2010/wordml" w:rsidRPr="00592B4B" w:rsidR="00364C13" w:rsidP="538A077B" w:rsidRDefault="00364C13" w14:paraId="0A37501D" wp14:textId="6AC6F0E5">
      <w:pPr>
        <w:pStyle w:val="BodyText"/>
        <w:ind w:firstLine="720"/>
        <w:rPr>
          <w:rFonts w:ascii="Times New Roman" w:hAnsi="Times New Roman"/>
          <w:b w:val="1"/>
          <w:bCs w:val="1"/>
          <w:color w:val="000000" w:themeColor="text1"/>
          <w:sz w:val="24"/>
          <w:szCs w:val="24"/>
        </w:rPr>
      </w:pPr>
      <w:r w:rsidRPr="34956689" w:rsidR="3EFE0042">
        <w:rPr>
          <w:rFonts w:ascii="Times New Roman" w:hAnsi="Times New Roman"/>
          <w:b w:val="1"/>
          <w:bCs w:val="1"/>
          <w:color w:val="000000" w:themeColor="text1" w:themeTint="FF" w:themeShade="FF"/>
          <w:sz w:val="24"/>
          <w:szCs w:val="24"/>
        </w:rPr>
        <w:t>3:10-3:</w:t>
      </w:r>
      <w:r w:rsidRPr="34956689" w:rsidR="1DB63E4D">
        <w:rPr>
          <w:rFonts w:ascii="Times New Roman" w:hAnsi="Times New Roman"/>
          <w:b w:val="1"/>
          <w:bCs w:val="1"/>
          <w:color w:val="000000" w:themeColor="text1" w:themeTint="FF" w:themeShade="FF"/>
          <w:sz w:val="24"/>
          <w:szCs w:val="24"/>
        </w:rPr>
        <w:t>15</w:t>
      </w:r>
      <w:r w:rsidRPr="34956689" w:rsidR="3EFE0042">
        <w:rPr>
          <w:rFonts w:ascii="Times New Roman" w:hAnsi="Times New Roman"/>
          <w:b w:val="1"/>
          <w:bCs w:val="1"/>
          <w:color w:val="000000" w:themeColor="text1" w:themeTint="FF" w:themeShade="FF"/>
          <w:sz w:val="24"/>
          <w:szCs w:val="24"/>
        </w:rPr>
        <w:t xml:space="preserve"> </w:t>
      </w:r>
      <w:r w:rsidRPr="34956689" w:rsidR="3D09747F">
        <w:rPr>
          <w:rFonts w:ascii="Times New Roman" w:hAnsi="Times New Roman"/>
          <w:b w:val="1"/>
          <w:bCs w:val="1"/>
          <w:color w:val="000000" w:themeColor="text1" w:themeTint="FF" w:themeShade="FF"/>
          <w:sz w:val="24"/>
          <w:szCs w:val="24"/>
        </w:rPr>
        <w:t xml:space="preserve">     </w:t>
      </w:r>
      <w:r w:rsidRPr="34956689" w:rsidR="3EFE0042">
        <w:rPr>
          <w:rFonts w:ascii="Times New Roman" w:hAnsi="Times New Roman"/>
          <w:b w:val="1"/>
          <w:bCs w:val="1"/>
          <w:color w:val="000000" w:themeColor="text1" w:themeTint="FF" w:themeShade="FF"/>
          <w:sz w:val="24"/>
          <w:szCs w:val="24"/>
        </w:rPr>
        <w:t>Break</w:t>
      </w:r>
    </w:p>
    <w:p xmlns:wp14="http://schemas.microsoft.com/office/word/2010/wordml" w:rsidR="003E3F7E" w:rsidP="34956689" w:rsidRDefault="003E3F7E" w14:paraId="1ABC722E" wp14:textId="45A0D320">
      <w:pPr>
        <w:pStyle w:val="BodyText"/>
        <w:spacing w:line="240" w:lineRule="auto"/>
        <w:ind w:left="720" w:firstLine="0"/>
        <w:rPr>
          <w:rFonts w:ascii="Times New Roman" w:hAnsi="Times New Roman"/>
          <w:b w:val="1"/>
          <w:bCs w:val="1"/>
          <w:color w:val="000000" w:themeColor="text1" w:themeTint="FF" w:themeShade="FF"/>
          <w:sz w:val="24"/>
          <w:szCs w:val="24"/>
        </w:rPr>
      </w:pPr>
      <w:bookmarkStart w:name="_GoBack" w:id="0"/>
      <w:bookmarkEnd w:id="0"/>
      <w:r w:rsidRPr="34956689" w:rsidR="6D5CA792">
        <w:rPr>
          <w:rFonts w:ascii="Times New Roman" w:hAnsi="Times New Roman"/>
          <w:b w:val="1"/>
          <w:bCs w:val="1"/>
          <w:color w:val="000000" w:themeColor="text1" w:themeTint="FF" w:themeShade="FF"/>
          <w:sz w:val="24"/>
          <w:szCs w:val="24"/>
        </w:rPr>
        <w:t>3:</w:t>
      </w:r>
      <w:r w:rsidRPr="34956689" w:rsidR="08AA6134">
        <w:rPr>
          <w:rFonts w:ascii="Times New Roman" w:hAnsi="Times New Roman"/>
          <w:b w:val="1"/>
          <w:bCs w:val="1"/>
          <w:color w:val="000000" w:themeColor="text1" w:themeTint="FF" w:themeShade="FF"/>
          <w:sz w:val="24"/>
          <w:szCs w:val="24"/>
        </w:rPr>
        <w:t>1</w:t>
      </w:r>
      <w:r w:rsidRPr="34956689" w:rsidR="6D5CA792">
        <w:rPr>
          <w:rFonts w:ascii="Times New Roman" w:hAnsi="Times New Roman"/>
          <w:b w:val="1"/>
          <w:bCs w:val="1"/>
          <w:color w:val="000000" w:themeColor="text1" w:themeTint="FF" w:themeShade="FF"/>
          <w:sz w:val="24"/>
          <w:szCs w:val="24"/>
        </w:rPr>
        <w:t>5</w:t>
      </w:r>
      <w:r w:rsidRPr="34956689" w:rsidR="0D29755F">
        <w:rPr>
          <w:rFonts w:ascii="Times New Roman" w:hAnsi="Times New Roman"/>
          <w:b w:val="1"/>
          <w:bCs w:val="1"/>
          <w:color w:val="000000" w:themeColor="text1" w:themeTint="FF" w:themeShade="FF"/>
          <w:sz w:val="24"/>
          <w:szCs w:val="24"/>
        </w:rPr>
        <w:t>-4:</w:t>
      </w:r>
      <w:r w:rsidRPr="34956689" w:rsidR="5FA752F4">
        <w:rPr>
          <w:rFonts w:ascii="Times New Roman" w:hAnsi="Times New Roman"/>
          <w:b w:val="1"/>
          <w:bCs w:val="1"/>
          <w:color w:val="000000" w:themeColor="text1" w:themeTint="FF" w:themeShade="FF"/>
          <w:sz w:val="24"/>
          <w:szCs w:val="24"/>
        </w:rPr>
        <w:t>4</w:t>
      </w:r>
      <w:r w:rsidRPr="34956689" w:rsidR="0D29755F">
        <w:rPr>
          <w:rFonts w:ascii="Times New Roman" w:hAnsi="Times New Roman"/>
          <w:b w:val="1"/>
          <w:bCs w:val="1"/>
          <w:color w:val="000000" w:themeColor="text1" w:themeTint="FF" w:themeShade="FF"/>
          <w:sz w:val="24"/>
          <w:szCs w:val="24"/>
        </w:rPr>
        <w:t>5</w:t>
      </w:r>
      <w:r w:rsidRPr="34956689" w:rsidR="6A9806C2">
        <w:rPr>
          <w:rFonts w:ascii="Times New Roman" w:hAnsi="Times New Roman"/>
          <w:b w:val="1"/>
          <w:bCs w:val="1"/>
          <w:color w:val="000000" w:themeColor="text1" w:themeTint="FF" w:themeShade="FF"/>
          <w:sz w:val="24"/>
          <w:szCs w:val="24"/>
        </w:rPr>
        <w:t xml:space="preserve"> </w:t>
      </w:r>
      <w:r w:rsidRPr="34956689" w:rsidR="174C26BE">
        <w:rPr>
          <w:rFonts w:ascii="Times New Roman" w:hAnsi="Times New Roman"/>
          <w:b w:val="1"/>
          <w:bCs w:val="1"/>
          <w:color w:val="000000" w:themeColor="text1" w:themeTint="FF" w:themeShade="FF"/>
          <w:sz w:val="24"/>
          <w:szCs w:val="24"/>
        </w:rPr>
        <w:t xml:space="preserve">     </w:t>
      </w:r>
      <w:r w:rsidRPr="34956689" w:rsidR="6A9806C2">
        <w:rPr>
          <w:rFonts w:ascii="Times New Roman" w:hAnsi="Times New Roman"/>
          <w:b w:val="1"/>
          <w:bCs w:val="1"/>
          <w:color w:val="000000" w:themeColor="text1" w:themeTint="FF" w:themeShade="FF"/>
          <w:sz w:val="24"/>
          <w:szCs w:val="24"/>
        </w:rPr>
        <w:t>Panel</w:t>
      </w:r>
      <w:r w:rsidRPr="34956689" w:rsidR="3ACF8E5B">
        <w:rPr>
          <w:rFonts w:ascii="Times New Roman" w:hAnsi="Times New Roman"/>
          <w:b w:val="1"/>
          <w:bCs w:val="1"/>
          <w:color w:val="000000" w:themeColor="text1" w:themeTint="FF" w:themeShade="FF"/>
          <w:sz w:val="24"/>
          <w:szCs w:val="24"/>
        </w:rPr>
        <w:t>s</w:t>
      </w:r>
      <w:proofErr w:type="spellStart"/>
      <w:proofErr w:type="spellEnd"/>
    </w:p>
    <w:p xmlns:wp14="http://schemas.microsoft.com/office/word/2010/wordml" w:rsidR="003E3F7E" w:rsidP="34956689" w:rsidRDefault="003E3F7E" w14:paraId="62C927A7" wp14:textId="60E8575B">
      <w:pPr>
        <w:pStyle w:val="BodyText"/>
        <w:spacing w:line="240" w:lineRule="auto"/>
        <w:ind w:left="2160" w:firstLine="0"/>
        <w:rPr>
          <w:rFonts w:ascii="Times New Roman" w:hAnsi="Times New Roman"/>
          <w:b w:val="1"/>
          <w:bCs w:val="1"/>
          <w:color w:val="000000" w:themeColor="text1" w:themeTint="FF" w:themeShade="FF"/>
          <w:sz w:val="24"/>
          <w:szCs w:val="24"/>
        </w:rPr>
      </w:pPr>
      <w:r w:rsidRPr="208EC5E3" w:rsidR="4E606D21">
        <w:rPr>
          <w:rFonts w:ascii="Times New Roman" w:hAnsi="Times New Roman" w:eastAsia="Times New Roman" w:cs="Times New Roman"/>
          <w:b w:val="1"/>
          <w:bCs w:val="1"/>
          <w:noProof w:val="0"/>
          <w:sz w:val="22"/>
          <w:szCs w:val="22"/>
          <w:lang w:val="en-US"/>
        </w:rPr>
        <w:t>What’s next for the JSTOR print collections? Don’t stop now!</w:t>
      </w:r>
      <w:r w:rsidRPr="208EC5E3" w:rsidR="6ED0793C">
        <w:rPr>
          <w:rFonts w:ascii="Times New Roman" w:hAnsi="Times New Roman" w:eastAsia="Times New Roman" w:cs="Times New Roman"/>
          <w:b w:val="1"/>
          <w:bCs w:val="1"/>
          <w:noProof w:val="0"/>
          <w:color w:val="201F1E"/>
          <w:sz w:val="22"/>
          <w:szCs w:val="22"/>
          <w:lang w:val="en-US"/>
        </w:rPr>
        <w:t>,</w:t>
      </w:r>
      <w:r w:rsidRPr="208EC5E3" w:rsidR="6ED0793C">
        <w:rPr>
          <w:rFonts w:ascii="Times New Roman" w:hAnsi="Times New Roman" w:eastAsia="Times New Roman" w:cs="Times New Roman"/>
          <w:noProof w:val="0"/>
          <w:color w:val="201F1E"/>
          <w:sz w:val="22"/>
          <w:szCs w:val="22"/>
          <w:lang w:val="en-US"/>
        </w:rPr>
        <w:t xml:space="preserve"> </w:t>
      </w:r>
      <w:r w:rsidRPr="208EC5E3" w:rsidR="775C30A8">
        <w:rPr>
          <w:rFonts w:ascii="Times New Roman" w:hAnsi="Times New Roman" w:eastAsia="Times New Roman" w:cs="Times New Roman"/>
          <w:noProof w:val="0"/>
          <w:color w:val="201F1E"/>
          <w:sz w:val="22"/>
          <w:szCs w:val="22"/>
          <w:lang w:val="en-US"/>
        </w:rPr>
        <w:t>moderated</w:t>
      </w:r>
      <w:r w:rsidRPr="208EC5E3" w:rsidR="6ED0793C">
        <w:rPr>
          <w:rFonts w:ascii="Times New Roman" w:hAnsi="Times New Roman" w:eastAsia="Times New Roman" w:cs="Times New Roman"/>
          <w:noProof w:val="0"/>
          <w:color w:val="201F1E"/>
          <w:sz w:val="22"/>
          <w:szCs w:val="22"/>
          <w:lang w:val="en-US"/>
        </w:rPr>
        <w:t xml:space="preserve"> by </w:t>
      </w:r>
      <w:r w:rsidRPr="208EC5E3" w:rsidR="6ED0793C">
        <w:rPr>
          <w:rFonts w:ascii="Times New Roman" w:hAnsi="Times New Roman"/>
          <w:i w:val="1"/>
          <w:iCs w:val="1"/>
          <w:color w:val="000000" w:themeColor="text1" w:themeTint="FF" w:themeShade="FF"/>
          <w:sz w:val="22"/>
          <w:szCs w:val="22"/>
        </w:rPr>
        <w:t>Alison Wohlers (</w:t>
      </w:r>
      <w:r w:rsidRPr="208EC5E3" w:rsidR="7FBD33C7">
        <w:rPr>
          <w:rFonts w:ascii="Times New Roman" w:hAnsi="Times New Roman"/>
          <w:i w:val="1"/>
          <w:iCs w:val="1"/>
          <w:color w:val="000000" w:themeColor="text1" w:themeTint="FF" w:themeShade="FF"/>
          <w:sz w:val="22"/>
          <w:szCs w:val="22"/>
        </w:rPr>
        <w:t xml:space="preserve">Manager Shared Print Programs for UC Libraries and </w:t>
      </w:r>
      <w:r w:rsidRPr="208EC5E3" w:rsidR="6ED0793C">
        <w:rPr>
          <w:rFonts w:ascii="Times New Roman" w:hAnsi="Times New Roman"/>
          <w:i w:val="1"/>
          <w:iCs w:val="1"/>
          <w:color w:val="000000" w:themeColor="text1" w:themeTint="FF" w:themeShade="FF"/>
          <w:sz w:val="22"/>
          <w:szCs w:val="22"/>
        </w:rPr>
        <w:t>WEST</w:t>
      </w:r>
      <w:r w:rsidRPr="208EC5E3" w:rsidR="6A2770F4">
        <w:rPr>
          <w:rFonts w:ascii="Times New Roman" w:hAnsi="Times New Roman"/>
          <w:i w:val="1"/>
          <w:iCs w:val="1"/>
          <w:color w:val="000000" w:themeColor="text1" w:themeTint="FF" w:themeShade="FF"/>
          <w:sz w:val="22"/>
          <w:szCs w:val="22"/>
        </w:rPr>
        <w:t>)</w:t>
      </w:r>
      <w:r w:rsidRPr="208EC5E3" w:rsidR="6ED0793C">
        <w:rPr>
          <w:rFonts w:ascii="Times New Roman" w:hAnsi="Times New Roman"/>
          <w:i w:val="1"/>
          <w:iCs w:val="1"/>
          <w:color w:val="000000" w:themeColor="text1" w:themeTint="FF" w:themeShade="FF"/>
          <w:sz w:val="22"/>
          <w:szCs w:val="22"/>
        </w:rPr>
        <w:t>.</w:t>
      </w:r>
      <w:r>
        <w:br/>
      </w:r>
      <w:r w:rsidRPr="208EC5E3" w:rsidR="2A5B1144">
        <w:rPr>
          <w:rFonts w:ascii="Times New Roman" w:hAnsi="Times New Roman"/>
          <w:i w:val="0"/>
          <w:iCs w:val="0"/>
          <w:color w:val="000000" w:themeColor="text1" w:themeTint="FF" w:themeShade="FF"/>
          <w:sz w:val="22"/>
          <w:szCs w:val="22"/>
        </w:rPr>
        <w:t xml:space="preserve">             </w:t>
      </w:r>
      <w:r w:rsidRPr="208EC5E3" w:rsidR="495BC7C1">
        <w:rPr>
          <w:rFonts w:ascii="Times New Roman" w:hAnsi="Times New Roman"/>
          <w:i w:val="0"/>
          <w:iCs w:val="0"/>
          <w:color w:val="000000" w:themeColor="text1" w:themeTint="FF" w:themeShade="FF"/>
          <w:sz w:val="22"/>
          <w:szCs w:val="22"/>
        </w:rPr>
        <w:t>Amy Boucher</w:t>
      </w:r>
      <w:r w:rsidRPr="208EC5E3" w:rsidR="495BC7C1">
        <w:rPr>
          <w:rFonts w:ascii="Times New Roman" w:hAnsi="Times New Roman"/>
          <w:i w:val="1"/>
          <w:iCs w:val="1"/>
          <w:color w:val="000000" w:themeColor="text1" w:themeTint="FF" w:themeShade="FF"/>
          <w:sz w:val="22"/>
          <w:szCs w:val="22"/>
        </w:rPr>
        <w:t xml:space="preserve">, Director of Access Services, Harvard University </w:t>
      </w:r>
    </w:p>
    <w:p xmlns:wp14="http://schemas.microsoft.com/office/word/2010/wordml" w:rsidR="003E3F7E" w:rsidP="34956689" w:rsidRDefault="003E3F7E" w14:paraId="094B5966" wp14:textId="5DACA497">
      <w:pPr>
        <w:pStyle w:val="BodyText"/>
        <w:spacing w:line="240" w:lineRule="auto"/>
        <w:ind w:left="2880"/>
        <w:rPr>
          <w:rFonts w:ascii="Times New Roman" w:hAnsi="Times New Roman"/>
          <w:i w:val="1"/>
          <w:iCs w:val="1"/>
          <w:color w:val="000000" w:themeColor="text1" w:themeTint="FF" w:themeShade="FF"/>
          <w:sz w:val="22"/>
          <w:szCs w:val="22"/>
        </w:rPr>
      </w:pPr>
      <w:r w:rsidRPr="34956689" w:rsidR="234B1864">
        <w:rPr>
          <w:rFonts w:ascii="Times New Roman" w:hAnsi="Times New Roman"/>
          <w:i w:val="0"/>
          <w:iCs w:val="0"/>
          <w:color w:val="000000" w:themeColor="text1" w:themeTint="FF" w:themeShade="FF"/>
          <w:sz w:val="22"/>
          <w:szCs w:val="22"/>
        </w:rPr>
        <w:t xml:space="preserve">Cathy </w:t>
      </w:r>
      <w:proofErr w:type="spellStart"/>
      <w:r w:rsidRPr="34956689" w:rsidR="234B1864">
        <w:rPr>
          <w:rFonts w:ascii="Times New Roman" w:hAnsi="Times New Roman"/>
          <w:i w:val="0"/>
          <w:iCs w:val="0"/>
          <w:color w:val="000000" w:themeColor="text1" w:themeTint="FF" w:themeShade="FF"/>
          <w:sz w:val="22"/>
          <w:szCs w:val="22"/>
        </w:rPr>
        <w:t>Martyniak</w:t>
      </w:r>
      <w:proofErr w:type="spellEnd"/>
      <w:r w:rsidRPr="34956689" w:rsidR="234B1864">
        <w:rPr>
          <w:rFonts w:ascii="Times New Roman" w:hAnsi="Times New Roman"/>
          <w:i w:val="0"/>
          <w:iCs w:val="0"/>
          <w:color w:val="000000" w:themeColor="text1" w:themeTint="FF" w:themeShade="FF"/>
          <w:sz w:val="22"/>
          <w:szCs w:val="22"/>
        </w:rPr>
        <w:t>,</w:t>
      </w:r>
      <w:r w:rsidRPr="34956689" w:rsidR="234B1864">
        <w:rPr>
          <w:rFonts w:ascii="Times New Roman" w:hAnsi="Times New Roman"/>
          <w:i w:val="1"/>
          <w:iCs w:val="1"/>
          <w:color w:val="000000" w:themeColor="text1" w:themeTint="FF" w:themeShade="FF"/>
          <w:sz w:val="22"/>
          <w:szCs w:val="22"/>
        </w:rPr>
        <w:t xml:space="preserve"> Director, Southern Regional Library Facility and Collaborative Shared Print</w:t>
      </w:r>
    </w:p>
    <w:p xmlns:wp14="http://schemas.microsoft.com/office/word/2010/wordml" w:rsidR="003E3F7E" w:rsidP="34956689" w:rsidRDefault="003E3F7E" w14:paraId="32F317D0" wp14:textId="29E263FA">
      <w:pPr>
        <w:pStyle w:val="BodyText"/>
        <w:spacing w:line="240" w:lineRule="auto"/>
        <w:ind w:left="2880"/>
        <w:rPr>
          <w:rFonts w:ascii="Times New Roman" w:hAnsi="Times New Roman"/>
          <w:i w:val="1"/>
          <w:iCs w:val="1"/>
          <w:color w:val="000000" w:themeColor="text1" w:themeTint="FF" w:themeShade="FF"/>
          <w:sz w:val="22"/>
          <w:szCs w:val="22"/>
        </w:rPr>
      </w:pPr>
      <w:r w:rsidRPr="34956689" w:rsidR="234B1864">
        <w:rPr>
          <w:rFonts w:ascii="Times New Roman" w:hAnsi="Times New Roman"/>
          <w:i w:val="0"/>
          <w:iCs w:val="0"/>
          <w:color w:val="000000" w:themeColor="text1" w:themeTint="FF" w:themeShade="FF"/>
          <w:sz w:val="22"/>
          <w:szCs w:val="22"/>
        </w:rPr>
        <w:t xml:space="preserve">John Kiplinger, </w:t>
      </w:r>
      <w:r w:rsidRPr="34956689" w:rsidR="234B1864">
        <w:rPr>
          <w:rFonts w:ascii="Times New Roman" w:hAnsi="Times New Roman"/>
          <w:i w:val="1"/>
          <w:iCs w:val="1"/>
          <w:color w:val="000000" w:themeColor="text1" w:themeTint="FF" w:themeShade="FF"/>
          <w:sz w:val="22"/>
          <w:szCs w:val="22"/>
        </w:rPr>
        <w:t xml:space="preserve">Director, Production Services, JSTOR, </w:t>
      </w:r>
    </w:p>
    <w:p xmlns:wp14="http://schemas.microsoft.com/office/word/2010/wordml" w:rsidR="003E3F7E" w:rsidP="34956689" w:rsidRDefault="003E3F7E" w14:paraId="05F39F19" wp14:textId="7145A8F8">
      <w:pPr>
        <w:pStyle w:val="BodyText"/>
        <w:spacing w:line="240" w:lineRule="auto"/>
        <w:ind w:left="2880"/>
        <w:rPr>
          <w:rFonts w:ascii="Times New Roman" w:hAnsi="Times New Roman"/>
          <w:i w:val="1"/>
          <w:iCs w:val="1"/>
          <w:color w:val="000000" w:themeColor="text1" w:themeTint="FF" w:themeShade="FF"/>
          <w:sz w:val="22"/>
          <w:szCs w:val="22"/>
        </w:rPr>
      </w:pPr>
      <w:r w:rsidRPr="34956689" w:rsidR="234B1864">
        <w:rPr>
          <w:rFonts w:ascii="Times New Roman" w:hAnsi="Times New Roman"/>
          <w:i w:val="0"/>
          <w:iCs w:val="0"/>
          <w:color w:val="000000" w:themeColor="text1" w:themeTint="FF" w:themeShade="FF"/>
          <w:sz w:val="22"/>
          <w:szCs w:val="22"/>
        </w:rPr>
        <w:t>Sion Romaine</w:t>
      </w:r>
      <w:r w:rsidRPr="34956689" w:rsidR="234B1864">
        <w:rPr>
          <w:rFonts w:ascii="Times New Roman" w:hAnsi="Times New Roman"/>
          <w:i w:val="1"/>
          <w:iCs w:val="1"/>
          <w:color w:val="000000" w:themeColor="text1" w:themeTint="FF" w:themeShade="FF"/>
          <w:sz w:val="22"/>
          <w:szCs w:val="22"/>
        </w:rPr>
        <w:t>, Director of Acquisitions &amp; Rapid Cataloging Services, University of Washington</w:t>
      </w:r>
    </w:p>
    <w:p w:rsidR="34956689" w:rsidP="7C080DE8" w:rsidRDefault="34956689" w14:paraId="03F786B6" w14:textId="2168D6E6">
      <w:pPr>
        <w:pStyle w:val="BodyText"/>
        <w:spacing w:line="240" w:lineRule="auto"/>
        <w:ind w:left="2880"/>
        <w:rPr>
          <w:rFonts w:ascii="Times New Roman" w:hAnsi="Times New Roman"/>
          <w:i w:val="1"/>
          <w:iCs w:val="1"/>
          <w:color w:val="000000" w:themeColor="text1" w:themeTint="FF" w:themeShade="FF"/>
          <w:sz w:val="22"/>
          <w:szCs w:val="22"/>
        </w:rPr>
      </w:pPr>
      <w:r w:rsidRPr="7C080DE8" w:rsidR="234B1864">
        <w:rPr>
          <w:rFonts w:ascii="Times New Roman" w:hAnsi="Times New Roman"/>
          <w:i w:val="0"/>
          <w:iCs w:val="0"/>
          <w:color w:val="000000" w:themeColor="text1" w:themeTint="FF" w:themeShade="FF"/>
          <w:sz w:val="22"/>
          <w:szCs w:val="22"/>
        </w:rPr>
        <w:t>Marie Waltz</w:t>
      </w:r>
      <w:r w:rsidRPr="7C080DE8" w:rsidR="234B1864">
        <w:rPr>
          <w:rFonts w:ascii="Times New Roman" w:hAnsi="Times New Roman"/>
          <w:i w:val="1"/>
          <w:iCs w:val="1"/>
          <w:color w:val="000000" w:themeColor="text1" w:themeTint="FF" w:themeShade="FF"/>
          <w:sz w:val="22"/>
          <w:szCs w:val="22"/>
        </w:rPr>
        <w:t>, Head of Head of Access Initiatives and Special Projects</w:t>
      </w:r>
      <w:r w:rsidRPr="7C080DE8" w:rsidR="0B061268">
        <w:rPr>
          <w:rFonts w:ascii="Times New Roman" w:hAnsi="Times New Roman"/>
          <w:i w:val="1"/>
          <w:iCs w:val="1"/>
          <w:color w:val="000000" w:themeColor="text1" w:themeTint="FF" w:themeShade="FF"/>
          <w:sz w:val="22"/>
          <w:szCs w:val="22"/>
        </w:rPr>
        <w:t xml:space="preserve"> Manager</w:t>
      </w:r>
      <w:r w:rsidRPr="7C080DE8" w:rsidR="234B1864">
        <w:rPr>
          <w:rFonts w:ascii="Times New Roman" w:hAnsi="Times New Roman"/>
          <w:i w:val="1"/>
          <w:iCs w:val="1"/>
          <w:color w:val="000000" w:themeColor="text1" w:themeTint="FF" w:themeShade="FF"/>
          <w:sz w:val="22"/>
          <w:szCs w:val="22"/>
        </w:rPr>
        <w:t>, Center for Research Libraries</w:t>
      </w:r>
    </w:p>
    <w:p w:rsidR="570321ED" w:rsidP="34956689" w:rsidRDefault="570321ED" w14:paraId="13DE07C6" w14:textId="424AD5C7">
      <w:pPr>
        <w:pStyle w:val="BodyText"/>
        <w:spacing w:line="240" w:lineRule="auto"/>
        <w:ind w:left="2160" w:firstLine="0"/>
      </w:pPr>
      <w:r w:rsidRPr="34956689" w:rsidR="570321ED">
        <w:rPr>
          <w:rFonts w:ascii="Times New Roman" w:hAnsi="Times New Roman" w:eastAsia="Times New Roman" w:cs="Times New Roman"/>
          <w:b w:val="1"/>
          <w:bCs w:val="1"/>
          <w:noProof w:val="0"/>
          <w:sz w:val="22"/>
          <w:szCs w:val="22"/>
          <w:lang w:val="en-US"/>
        </w:rPr>
        <w:t>Digital Availability</w:t>
      </w:r>
      <w:r w:rsidRPr="34956689" w:rsidR="46ECFC3D">
        <w:rPr>
          <w:rFonts w:ascii="Times New Roman" w:hAnsi="Times New Roman" w:eastAsia="Times New Roman" w:cs="Times New Roman"/>
          <w:noProof w:val="0"/>
          <w:sz w:val="22"/>
          <w:szCs w:val="22"/>
          <w:lang w:val="en-US"/>
        </w:rPr>
        <w:t xml:space="preserve">, moderated by </w:t>
      </w:r>
      <w:r w:rsidRPr="34956689" w:rsidR="570321ED">
        <w:rPr>
          <w:rFonts w:ascii="Times New Roman" w:hAnsi="Times New Roman" w:eastAsia="Times New Roman" w:cs="Times New Roman"/>
          <w:noProof w:val="0"/>
          <w:sz w:val="22"/>
          <w:szCs w:val="22"/>
          <w:lang w:val="en-US"/>
        </w:rPr>
        <w:t xml:space="preserve">Lorrie McAllister, </w:t>
      </w:r>
      <w:r w:rsidRPr="34956689" w:rsidR="570321ED">
        <w:rPr>
          <w:rFonts w:ascii="Times New Roman" w:hAnsi="Times New Roman" w:eastAsia="Times New Roman" w:cs="Times New Roman"/>
          <w:i w:val="1"/>
          <w:iCs w:val="1"/>
          <w:noProof w:val="0"/>
          <w:sz w:val="22"/>
          <w:szCs w:val="22"/>
          <w:lang w:val="en-US"/>
        </w:rPr>
        <w:t>Associate University Librarian for Collection Services and Analysis, Arizona State University</w:t>
      </w:r>
    </w:p>
    <w:p w:rsidR="570321ED" w:rsidP="34956689" w:rsidRDefault="570321ED" w14:paraId="4386695D" w14:textId="6B51C92C">
      <w:pPr>
        <w:pStyle w:val="BodyText"/>
        <w:spacing w:line="240" w:lineRule="auto"/>
        <w:ind w:left="2880" w:firstLine="0"/>
        <w:rPr>
          <w:rFonts w:ascii="Times New Roman" w:hAnsi="Times New Roman" w:eastAsia="Times New Roman" w:cs="Times New Roman"/>
          <w:i w:val="1"/>
          <w:iCs w:val="1"/>
          <w:noProof w:val="0"/>
          <w:sz w:val="22"/>
          <w:szCs w:val="22"/>
          <w:lang w:val="en-US"/>
        </w:rPr>
      </w:pPr>
      <w:r w:rsidRPr="34956689" w:rsidR="570321ED">
        <w:rPr>
          <w:rFonts w:ascii="Times New Roman" w:hAnsi="Times New Roman" w:eastAsia="Times New Roman" w:cs="Times New Roman"/>
          <w:noProof w:val="0"/>
          <w:sz w:val="22"/>
          <w:szCs w:val="22"/>
          <w:lang w:val="en-US"/>
        </w:rPr>
        <w:t xml:space="preserve">Sherri Michaels, </w:t>
      </w:r>
      <w:r w:rsidRPr="34956689" w:rsidR="570321ED">
        <w:rPr>
          <w:rFonts w:ascii="Times New Roman" w:hAnsi="Times New Roman" w:eastAsia="Times New Roman" w:cs="Times New Roman"/>
          <w:i w:val="1"/>
          <w:iCs w:val="1"/>
          <w:noProof w:val="0"/>
          <w:sz w:val="22"/>
          <w:szCs w:val="22"/>
          <w:lang w:val="en-US"/>
        </w:rPr>
        <w:t>Associate Librarian for Collection Management, Indiana University</w:t>
      </w:r>
    </w:p>
    <w:p w:rsidR="570321ED" w:rsidP="34956689" w:rsidRDefault="570321ED" w14:paraId="482FFC32" w14:textId="599DAC8B">
      <w:pPr>
        <w:pStyle w:val="BodyText"/>
        <w:spacing w:line="240" w:lineRule="auto"/>
        <w:ind w:left="2160" w:firstLine="720"/>
        <w:rPr>
          <w:rFonts w:ascii="Times New Roman" w:hAnsi="Times New Roman" w:eastAsia="Times New Roman" w:cs="Times New Roman"/>
          <w:i w:val="1"/>
          <w:iCs w:val="1"/>
          <w:noProof w:val="0"/>
          <w:sz w:val="22"/>
          <w:szCs w:val="22"/>
          <w:lang w:val="en-US"/>
        </w:rPr>
      </w:pPr>
      <w:r w:rsidRPr="34956689" w:rsidR="570321ED">
        <w:rPr>
          <w:rFonts w:ascii="Times New Roman" w:hAnsi="Times New Roman" w:eastAsia="Times New Roman" w:cs="Times New Roman"/>
          <w:noProof w:val="0"/>
          <w:sz w:val="22"/>
          <w:szCs w:val="22"/>
          <w:lang w:val="en-US"/>
        </w:rPr>
        <w:t xml:space="preserve">Michael Rodriguez, </w:t>
      </w:r>
      <w:r w:rsidRPr="34956689" w:rsidR="570321ED">
        <w:rPr>
          <w:rFonts w:ascii="Times New Roman" w:hAnsi="Times New Roman" w:eastAsia="Times New Roman" w:cs="Times New Roman"/>
          <w:i w:val="1"/>
          <w:iCs w:val="1"/>
          <w:noProof w:val="0"/>
          <w:sz w:val="22"/>
          <w:szCs w:val="22"/>
          <w:lang w:val="en-US"/>
        </w:rPr>
        <w:t>Collections Strategist University of Connecticut</w:t>
      </w:r>
    </w:p>
    <w:p w:rsidR="570321ED" w:rsidP="34956689" w:rsidRDefault="570321ED" w14:paraId="64E63A23" w14:textId="4A2F7704">
      <w:pPr>
        <w:pStyle w:val="BodyText"/>
        <w:spacing w:line="240" w:lineRule="auto"/>
        <w:ind w:left="2880" w:firstLine="0"/>
      </w:pPr>
      <w:r w:rsidRPr="34956689" w:rsidR="570321ED">
        <w:rPr>
          <w:rFonts w:ascii="Times New Roman" w:hAnsi="Times New Roman" w:eastAsia="Times New Roman" w:cs="Times New Roman"/>
          <w:noProof w:val="0"/>
          <w:sz w:val="22"/>
          <w:szCs w:val="22"/>
          <w:lang w:val="en-US"/>
        </w:rPr>
        <w:t xml:space="preserve">Kerry Scott, </w:t>
      </w:r>
      <w:r w:rsidRPr="34956689" w:rsidR="570321ED">
        <w:rPr>
          <w:rFonts w:ascii="Times New Roman" w:hAnsi="Times New Roman" w:eastAsia="Times New Roman" w:cs="Times New Roman"/>
          <w:i w:val="1"/>
          <w:iCs w:val="1"/>
          <w:noProof w:val="0"/>
          <w:sz w:val="22"/>
          <w:szCs w:val="22"/>
          <w:lang w:val="en-US"/>
        </w:rPr>
        <w:t xml:space="preserve">Associate University Librarian for Collections &amp; Services, University of California, </w:t>
      </w:r>
      <w:r w:rsidRPr="34956689" w:rsidR="570321ED">
        <w:rPr>
          <w:rFonts w:ascii="Times New Roman" w:hAnsi="Times New Roman" w:eastAsia="Times New Roman" w:cs="Times New Roman"/>
          <w:i w:val="1"/>
          <w:iCs w:val="1"/>
          <w:noProof w:val="0"/>
          <w:sz w:val="22"/>
          <w:szCs w:val="22"/>
          <w:lang w:val="en-US"/>
        </w:rPr>
        <w:t>Santa</w:t>
      </w:r>
      <w:r w:rsidRPr="34956689" w:rsidR="570321ED">
        <w:rPr>
          <w:rFonts w:ascii="Times New Roman" w:hAnsi="Times New Roman" w:eastAsia="Times New Roman" w:cs="Times New Roman"/>
          <w:i w:val="1"/>
          <w:iCs w:val="1"/>
          <w:noProof w:val="0"/>
          <w:sz w:val="22"/>
          <w:szCs w:val="22"/>
          <w:lang w:val="en-US"/>
        </w:rPr>
        <w:t xml:space="preserve"> Cruz</w:t>
      </w:r>
    </w:p>
    <w:p w:rsidR="34956689" w:rsidP="7C080DE8" w:rsidRDefault="34956689" w14:paraId="7BBD1A73" w14:textId="0E0235BA">
      <w:pPr>
        <w:pStyle w:val="BodyText"/>
        <w:ind w:firstLine="720"/>
        <w:rPr>
          <w:rFonts w:ascii="Times New Roman" w:hAnsi="Times New Roman"/>
          <w:b w:val="1"/>
          <w:bCs w:val="1"/>
          <w:color w:val="000000" w:themeColor="text1" w:themeTint="FF" w:themeShade="FF"/>
          <w:sz w:val="24"/>
          <w:szCs w:val="24"/>
        </w:rPr>
      </w:pPr>
      <w:r w:rsidRPr="7C080DE8" w:rsidR="362B5850">
        <w:rPr>
          <w:rFonts w:ascii="Times New Roman" w:hAnsi="Times New Roman"/>
          <w:b w:val="1"/>
          <w:bCs w:val="1"/>
          <w:color w:val="000000" w:themeColor="text1" w:themeTint="FF" w:themeShade="FF"/>
          <w:sz w:val="24"/>
          <w:szCs w:val="24"/>
        </w:rPr>
        <w:t>4:45-</w:t>
      </w:r>
      <w:r w:rsidRPr="7C080DE8" w:rsidR="13E55D06">
        <w:rPr>
          <w:rFonts w:ascii="Times New Roman" w:hAnsi="Times New Roman"/>
          <w:b w:val="1"/>
          <w:bCs w:val="1"/>
          <w:color w:val="000000" w:themeColor="text1" w:themeTint="FF" w:themeShade="FF"/>
          <w:sz w:val="24"/>
          <w:szCs w:val="24"/>
        </w:rPr>
        <w:t xml:space="preserve">4:55      </w:t>
      </w:r>
      <w:r w:rsidRPr="7C080DE8" w:rsidR="34473908">
        <w:rPr>
          <w:rFonts w:ascii="Times New Roman" w:hAnsi="Times New Roman"/>
          <w:b w:val="1"/>
          <w:bCs w:val="1"/>
          <w:color w:val="000000" w:themeColor="text1" w:themeTint="FF" w:themeShade="FF"/>
          <w:sz w:val="24"/>
          <w:szCs w:val="24"/>
        </w:rPr>
        <w:t>Q&amp;A</w:t>
      </w:r>
      <w:r w:rsidRPr="7C080DE8" w:rsidR="3DD3FAE5">
        <w:rPr>
          <w:rFonts w:ascii="Times New Roman" w:hAnsi="Times New Roman"/>
          <w:b w:val="1"/>
          <w:bCs w:val="1"/>
          <w:color w:val="000000" w:themeColor="text1" w:themeTint="FF" w:themeShade="FF"/>
          <w:sz w:val="24"/>
          <w:szCs w:val="24"/>
        </w:rPr>
        <w:t xml:space="preserve"> </w:t>
      </w:r>
    </w:p>
    <w:p w:rsidR="13E55D06" w:rsidP="34956689" w:rsidRDefault="13E55D06" w14:paraId="51C0EBA8" w14:textId="64C48A00">
      <w:pPr>
        <w:pStyle w:val="Normal"/>
        <w:ind w:firstLine="720"/>
        <w:rPr>
          <w:rFonts w:ascii="Times New Roman" w:hAnsi="Times New Roman" w:eastAsia="Times New Roman" w:cs="Times New Roman"/>
          <w:b w:val="1"/>
          <w:bCs w:val="1"/>
          <w:noProof w:val="0"/>
          <w:lang w:val="en-US"/>
        </w:rPr>
      </w:pPr>
      <w:r w:rsidRPr="34956689" w:rsidR="13E55D06">
        <w:rPr>
          <w:rFonts w:ascii="Times New Roman" w:hAnsi="Times New Roman"/>
          <w:b w:val="1"/>
          <w:bCs w:val="1"/>
          <w:color w:val="000000" w:themeColor="text1" w:themeTint="FF" w:themeShade="FF"/>
          <w:sz w:val="24"/>
          <w:szCs w:val="24"/>
        </w:rPr>
        <w:t xml:space="preserve">5:00     </w:t>
      </w:r>
      <w:r w:rsidRPr="34956689" w:rsidR="13E55D06">
        <w:rPr>
          <w:rFonts w:ascii="Times New Roman" w:hAnsi="Times New Roman" w:eastAsia="Times New Roman" w:cs="Times New Roman"/>
          <w:b w:val="1"/>
          <w:bCs w:val="1"/>
          <w:noProof w:val="0"/>
          <w:lang w:val="en-US"/>
        </w:rPr>
        <w:t>Adjourn</w:t>
      </w:r>
    </w:p>
    <w:sectPr w:rsidRPr="00C5678C" w:rsidR="009A612B" w:rsidSect="00395EBF">
      <w:footerReference w:type="default" r:id="rId9"/>
      <w:pgSz w:w="12240" w:h="15840" w:orient="portrait"/>
      <w:pgMar w:top="720" w:right="720" w:bottom="720" w:left="720" w:header="288" w:footer="288" w:gutter="0"/>
      <w:cols w:space="720"/>
      <w:docGrid w:linePitch="360"/>
      <w:headerReference w:type="default" r:id="R7425b4c19b2f4f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786866" w:rsidP="002144C4" w:rsidRDefault="00786866" w14:paraId="02EB378F" wp14:textId="77777777">
      <w:r>
        <w:separator/>
      </w:r>
    </w:p>
  </w:endnote>
  <w:endnote w:type="continuationSeparator" w:id="0">
    <w:p xmlns:wp14="http://schemas.microsoft.com/office/word/2010/wordml" w:rsidR="00786866" w:rsidP="002144C4" w:rsidRDefault="00786866" w14:paraId="6A05A809"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2144C4" w:rsidRDefault="002144C4" w14:paraId="72A3D3EC" wp14:textId="77777777">
    <w:pPr>
      <w:pStyle w:val="Footer"/>
      <w:rPr>
        <w:i/>
        <w:sz w:val="18"/>
      </w:rPr>
    </w:pPr>
  </w:p>
  <w:p xmlns:wp14="http://schemas.microsoft.com/office/word/2010/wordml" w:rsidRPr="00BF184C" w:rsidR="002144C4" w:rsidP="00425DC0" w:rsidRDefault="002144C4" w14:paraId="2BAD6D6E" wp14:textId="77777777">
    <w:pPr>
      <w:pStyle w:val="Footer"/>
      <w:rPr>
        <w:b/>
        <w:i/>
        <w:sz w:val="18"/>
      </w:rPr>
    </w:pPr>
    <w:r w:rsidRPr="00BF184C">
      <w:rPr>
        <w:b/>
        <w:i/>
        <w:sz w:val="18"/>
      </w:rPr>
      <w:t>Sponsored by the Center for Research Libraries</w:t>
    </w:r>
  </w:p>
  <w:p xmlns:wp14="http://schemas.microsoft.com/office/word/2010/wordml" w:rsidRPr="002144C4" w:rsidR="002144C4" w:rsidP="00425DC0" w:rsidRDefault="002144C4" w14:paraId="13C58B58" wp14:textId="77777777">
    <w:pPr>
      <w:pStyle w:val="Footer"/>
      <w:rPr>
        <w:i/>
        <w:sz w:val="18"/>
      </w:rPr>
    </w:pPr>
    <w:r w:rsidRPr="002144C4">
      <w:rPr>
        <w:i/>
        <w:sz w:val="18"/>
      </w:rPr>
      <w:t>Founded in 1949, the Center for Research Libraries is a consortium of over 250 academic and independent research libraries in the U.S., Canada and Hong Kong.   CRL supports advanced research and teaching in the humanities, sciences and social sciences by preserving and making available to scholars the primary source materials critical to those disciplines.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786866" w:rsidP="002144C4" w:rsidRDefault="00786866" w14:paraId="5A39BBE3" wp14:textId="77777777">
      <w:r>
        <w:separator/>
      </w:r>
    </w:p>
  </w:footnote>
  <w:footnote w:type="continuationSeparator" w:id="0">
    <w:p xmlns:wp14="http://schemas.microsoft.com/office/word/2010/wordml" w:rsidR="00786866" w:rsidP="002144C4" w:rsidRDefault="00786866" w14:paraId="41C8F396" wp14:textId="77777777">
      <w:r>
        <w:continuationSeparator/>
      </w:r>
    </w:p>
  </w:footnote>
</w:footnotes>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600"/>
      <w:gridCol w:w="3600"/>
      <w:gridCol w:w="3600"/>
    </w:tblGrid>
    <w:tr w:rsidR="538A077B" w:rsidTr="538A077B" w14:paraId="195BB6BF">
      <w:tc>
        <w:tcPr>
          <w:tcW w:w="3600" w:type="dxa"/>
          <w:tcMar/>
        </w:tcPr>
        <w:p w:rsidR="538A077B" w:rsidP="538A077B" w:rsidRDefault="538A077B" w14:paraId="792B9F6A" w14:textId="788DF4F3">
          <w:pPr>
            <w:pStyle w:val="Header"/>
            <w:bidi w:val="0"/>
            <w:ind w:left="-115"/>
            <w:jc w:val="left"/>
          </w:pPr>
        </w:p>
      </w:tc>
      <w:tc>
        <w:tcPr>
          <w:tcW w:w="3600" w:type="dxa"/>
          <w:tcMar/>
        </w:tcPr>
        <w:p w:rsidR="538A077B" w:rsidP="538A077B" w:rsidRDefault="538A077B" w14:paraId="3C38B671" w14:textId="20206EC0">
          <w:pPr>
            <w:pStyle w:val="Header"/>
            <w:bidi w:val="0"/>
            <w:jc w:val="center"/>
          </w:pPr>
        </w:p>
      </w:tc>
      <w:tc>
        <w:tcPr>
          <w:tcW w:w="3600" w:type="dxa"/>
          <w:tcMar/>
        </w:tcPr>
        <w:p w:rsidR="538A077B" w:rsidP="538A077B" w:rsidRDefault="538A077B" w14:paraId="6C8BB7FB" w14:textId="6B157B6D">
          <w:pPr>
            <w:pStyle w:val="Header"/>
            <w:bidi w:val="0"/>
            <w:ind w:right="-115"/>
            <w:jc w:val="right"/>
          </w:pPr>
        </w:p>
      </w:tc>
    </w:tr>
  </w:tbl>
  <w:p w:rsidR="538A077B" w:rsidP="538A077B" w:rsidRDefault="538A077B" w14:paraId="79437818" w14:textId="7DFB5A35">
    <w:pPr>
      <w:pStyle w:val="Header"/>
      <w:bidi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27CE9F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486EB7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DCEA0D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C94347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B4C9FC0"/>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0AB2A23E"/>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609C9CFC"/>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6572451E"/>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B296B1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D002694"/>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31D0CDA"/>
    <w:multiLevelType w:val="hybridMultilevel"/>
    <w:tmpl w:val="B11AB250"/>
    <w:lvl w:ilvl="0" w:tplc="ECE0F120">
      <w:start w:val="10"/>
      <w:numFmt w:val="decimal"/>
      <w:lvlText w:val="%1"/>
      <w:lvlJc w:val="left"/>
      <w:pPr>
        <w:ind w:left="1080" w:hanging="360"/>
      </w:pPr>
      <w:rPr>
        <w:rFonts w:hint="default"/>
      </w:rPr>
    </w:lvl>
    <w:lvl w:ilvl="1" w:tplc="27ECF52C">
      <w:start w:val="1"/>
      <w:numFmt w:val="lowerLetter"/>
      <w:lvlText w:val="%2)"/>
      <w:lvlJc w:val="left"/>
      <w:pPr>
        <w:ind w:left="1800" w:hanging="360"/>
      </w:pPr>
      <w:rPr>
        <w:rFonts w:ascii="Arial" w:hAnsi="Arial" w:eastAsia="Times New Roman" w:cs="Times New Roman"/>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92A4506"/>
    <w:multiLevelType w:val="hybridMultilevel"/>
    <w:tmpl w:val="12FCCA22"/>
    <w:lvl w:ilvl="0" w:tplc="EC68D4F4">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0C3927BA"/>
    <w:multiLevelType w:val="hybridMultilevel"/>
    <w:tmpl w:val="574EC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1017B31"/>
    <w:multiLevelType w:val="multilevel"/>
    <w:tmpl w:val="03867D5A"/>
    <w:lvl w:ilvl="0">
      <w:start w:val="1"/>
      <w:numFmt w:val="upperRoman"/>
      <w:lvlText w:val="%1."/>
      <w:lvlJc w:val="left"/>
      <w:pPr>
        <w:tabs>
          <w:tab w:val="num" w:pos="1440"/>
        </w:tabs>
        <w:ind w:left="1440" w:hanging="720"/>
      </w:pPr>
      <w:rPr>
        <w:rFonts w:ascii="Arial" w:hAnsi="Arial"/>
        <w:sz w:val="28"/>
      </w:rPr>
    </w:lvl>
    <w:lvl w:ilvl="1">
      <w:start w:val="1"/>
      <w:numFmt w:val="lowerLetter"/>
      <w:pStyle w:val="Agendadetail"/>
      <w:lvlText w:val="%2)"/>
      <w:lvlJc w:val="left"/>
      <w:pPr>
        <w:tabs>
          <w:tab w:val="num" w:pos="1800"/>
        </w:tabs>
        <w:ind w:left="1800" w:hanging="360"/>
      </w:pPr>
      <w:rPr>
        <w:rFonts w:ascii="Arial" w:hAnsi="Arial" w:eastAsia="Times New Roman" w:cs="Times New Roman"/>
        <w:sz w:val="28"/>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0">
    <w:nsid w:val="13794F91"/>
    <w:multiLevelType w:val="hybridMultilevel"/>
    <w:tmpl w:val="7D328600"/>
    <w:lvl w:ilvl="0" w:tplc="EE803FD8">
      <w:start w:val="3"/>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925ED8"/>
    <w:multiLevelType w:val="hybridMultilevel"/>
    <w:tmpl w:val="AF8E46D2"/>
    <w:lvl w:ilvl="0" w:tplc="4E38155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AFC52F5"/>
    <w:multiLevelType w:val="multilevel"/>
    <w:tmpl w:val="6150D6EC"/>
    <w:styleLink w:val="AgendaItems"/>
    <w:lvl w:ilvl="0">
      <w:start w:val="1"/>
      <w:numFmt w:val="upperRoman"/>
      <w:lvlText w:val="%1."/>
      <w:lvlJc w:val="left"/>
      <w:pPr>
        <w:tabs>
          <w:tab w:val="num" w:pos="1440"/>
        </w:tabs>
        <w:ind w:left="1440" w:hanging="720"/>
      </w:pPr>
      <w:rPr>
        <w:rFonts w:ascii="Arial" w:hAnsi="Arial"/>
        <w:sz w:val="28"/>
      </w:rPr>
    </w:lvl>
    <w:lvl w:ilvl="1">
      <w:start w:val="1"/>
      <w:numFmt w:val="lowerLetter"/>
      <w:lvlText w:val="%2."/>
      <w:lvlJc w:val="left"/>
      <w:pPr>
        <w:tabs>
          <w:tab w:val="num" w:pos="1800"/>
        </w:tabs>
        <w:ind w:left="1800" w:hanging="360"/>
      </w:pPr>
      <w:rPr>
        <w:rFonts w:ascii="Arial" w:hAnsi="Arial"/>
        <w:sz w:val="28"/>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7" w15:restartNumberingAfterBreak="0">
    <w:nsid w:val="308341E2"/>
    <w:multiLevelType w:val="hybridMultilevel"/>
    <w:tmpl w:val="6BB8CC4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45191810"/>
    <w:multiLevelType w:val="hybridMultilevel"/>
    <w:tmpl w:val="BAD8743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453996"/>
    <w:multiLevelType w:val="hybridMultilevel"/>
    <w:tmpl w:val="CF6882E2"/>
    <w:lvl w:ilvl="0" w:tplc="360CE3B2">
      <w:start w:val="1"/>
      <w:numFmt w:val="decimal"/>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4ADF10B4"/>
    <w:multiLevelType w:val="hybridMultilevel"/>
    <w:tmpl w:val="CB18E4F4"/>
    <w:lvl w:ilvl="0" w:tplc="1DC69C16">
      <w:start w:val="1"/>
      <w:numFmt w:val="decimal"/>
      <w:lvlText w:val="%1."/>
      <w:lvlJc w:val="left"/>
      <w:pPr>
        <w:ind w:left="2520" w:hanging="360"/>
      </w:pPr>
      <w:rPr>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4EB950F7"/>
    <w:multiLevelType w:val="hybridMultilevel"/>
    <w:tmpl w:val="19AC1CCC"/>
    <w:lvl w:ilvl="0" w:tplc="0409000F">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F7E69E5"/>
    <w:multiLevelType w:val="hybridMultilevel"/>
    <w:tmpl w:val="118683CE"/>
    <w:lvl w:ilvl="0" w:tplc="FED0038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4FED075D"/>
    <w:multiLevelType w:val="hybridMultilevel"/>
    <w:tmpl w:val="12FCCA22"/>
    <w:lvl w:ilvl="0" w:tplc="EC68D4F4">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1E20AFD"/>
    <w:multiLevelType w:val="multilevel"/>
    <w:tmpl w:val="6150D6EC"/>
    <w:numStyleLink w:val="AgendaItems"/>
  </w:abstractNum>
  <w:abstractNum w:abstractNumId="25" w15:restartNumberingAfterBreak="0">
    <w:nsid w:val="573263F8"/>
    <w:multiLevelType w:val="hybridMultilevel"/>
    <w:tmpl w:val="3AAAED5E"/>
    <w:lvl w:ilvl="0" w:tplc="E580EE92">
      <w:start w:val="1"/>
      <w:numFmt w:val="decimal"/>
      <w:lvlText w:val="%1."/>
      <w:lvlJc w:val="left"/>
      <w:pPr>
        <w:ind w:left="2520" w:hanging="360"/>
      </w:pPr>
      <w:rPr>
        <w:rFonts w:hint="default"/>
        <w:b w:val="0"/>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697B52B6"/>
    <w:multiLevelType w:val="hybridMultilevel"/>
    <w:tmpl w:val="3AAAED5E"/>
    <w:lvl w:ilvl="0" w:tplc="E580EE92">
      <w:start w:val="1"/>
      <w:numFmt w:val="decimal"/>
      <w:lvlText w:val="%1."/>
      <w:lvlJc w:val="left"/>
      <w:pPr>
        <w:ind w:left="2520" w:hanging="360"/>
      </w:pPr>
      <w:rPr>
        <w:rFonts w:hint="default"/>
        <w:b w:val="0"/>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15:restartNumberingAfterBreak="0">
    <w:nsid w:val="6BF436D5"/>
    <w:multiLevelType w:val="multilevel"/>
    <w:tmpl w:val="86FCF1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CD50487"/>
    <w:multiLevelType w:val="hybridMultilevel"/>
    <w:tmpl w:val="12FCCA22"/>
    <w:lvl w:ilvl="0" w:tplc="EC68D4F4">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77BA6F72"/>
    <w:multiLevelType w:val="hybridMultilevel"/>
    <w:tmpl w:val="BAAE394E"/>
    <w:lvl w:ilvl="0" w:tplc="EE803FD8">
      <w:start w:val="3"/>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A56A37"/>
    <w:multiLevelType w:val="multilevel"/>
    <w:tmpl w:val="FC0E35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DC94ADF"/>
    <w:multiLevelType w:val="multilevel"/>
    <w:tmpl w:val="6150D6EC"/>
    <w:lvl w:ilvl="0">
      <w:start w:val="1"/>
      <w:numFmt w:val="upperRoman"/>
      <w:lvlText w:val="%1."/>
      <w:lvlJc w:val="left"/>
      <w:pPr>
        <w:tabs>
          <w:tab w:val="num" w:pos="1440"/>
        </w:tabs>
        <w:ind w:left="1440" w:hanging="720"/>
      </w:pPr>
      <w:rPr>
        <w:rFonts w:ascii="Arial" w:hAnsi="Arial"/>
        <w:sz w:val="28"/>
      </w:rPr>
    </w:lvl>
    <w:lvl w:ilvl="1">
      <w:start w:val="1"/>
      <w:numFmt w:val="lowerLetter"/>
      <w:lvlText w:val="%2."/>
      <w:lvlJc w:val="left"/>
      <w:pPr>
        <w:tabs>
          <w:tab w:val="num" w:pos="1800"/>
        </w:tabs>
        <w:ind w:left="1800" w:hanging="360"/>
      </w:pPr>
      <w:rPr>
        <w:rFonts w:hint="default" w:ascii="Arial" w:hAnsi="Arial" w:cs="Arial"/>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17"/>
  </w:num>
  <w:num w:numId="2">
    <w:abstractNumId w:val="24"/>
  </w:num>
  <w:num w:numId="3">
    <w:abstractNumId w:val="31"/>
  </w:num>
  <w:num w:numId="4">
    <w:abstractNumId w:val="16"/>
  </w:num>
  <w:num w:numId="5">
    <w:abstractNumId w:val="1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0"/>
  </w:num>
  <w:num w:numId="17">
    <w:abstractNumId w:val="19"/>
  </w:num>
  <w:num w:numId="18">
    <w:abstractNumId w:val="18"/>
  </w:num>
  <w:num w:numId="19">
    <w:abstractNumId w:val="29"/>
  </w:num>
  <w:num w:numId="20">
    <w:abstractNumId w:val="14"/>
  </w:num>
  <w:num w:numId="21">
    <w:abstractNumId w:val="25"/>
  </w:num>
  <w:num w:numId="22">
    <w:abstractNumId w:val="20"/>
  </w:num>
  <w:num w:numId="23">
    <w:abstractNumId w:val="26"/>
  </w:num>
  <w:num w:numId="24">
    <w:abstractNumId w:val="22"/>
  </w:num>
  <w:num w:numId="25">
    <w:abstractNumId w:val="15"/>
  </w:num>
  <w:num w:numId="26">
    <w:abstractNumId w:val="12"/>
  </w:num>
  <w:num w:numId="27">
    <w:abstractNumId w:val="30"/>
  </w:num>
  <w:num w:numId="28">
    <w:abstractNumId w:val="27"/>
  </w:num>
  <w:num w:numId="29">
    <w:abstractNumId w:val="28"/>
  </w:num>
  <w:num w:numId="30">
    <w:abstractNumId w:val="11"/>
  </w:num>
  <w:num w:numId="31">
    <w:abstractNumId w:val="23"/>
  </w:num>
  <w:num w:numId="32">
    <w:abstractNumId w:val="2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trackRevisions w:val="fal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AD3"/>
    <w:rsid w:val="00000EDD"/>
    <w:rsid w:val="00001CAF"/>
    <w:rsid w:val="00002DB3"/>
    <w:rsid w:val="00004398"/>
    <w:rsid w:val="00017B6A"/>
    <w:rsid w:val="00020A8A"/>
    <w:rsid w:val="0002466B"/>
    <w:rsid w:val="00036F6A"/>
    <w:rsid w:val="000468B9"/>
    <w:rsid w:val="00070A9E"/>
    <w:rsid w:val="000718C8"/>
    <w:rsid w:val="000734ED"/>
    <w:rsid w:val="000736BC"/>
    <w:rsid w:val="00076B76"/>
    <w:rsid w:val="00086A8C"/>
    <w:rsid w:val="000A2ADB"/>
    <w:rsid w:val="000A68C3"/>
    <w:rsid w:val="000B05D3"/>
    <w:rsid w:val="000B54CA"/>
    <w:rsid w:val="000E6FB8"/>
    <w:rsid w:val="000F327E"/>
    <w:rsid w:val="000F3D0A"/>
    <w:rsid w:val="000F4541"/>
    <w:rsid w:val="00101126"/>
    <w:rsid w:val="001043F2"/>
    <w:rsid w:val="001069A7"/>
    <w:rsid w:val="00106DE1"/>
    <w:rsid w:val="00116B37"/>
    <w:rsid w:val="00136F65"/>
    <w:rsid w:val="001375D3"/>
    <w:rsid w:val="00146623"/>
    <w:rsid w:val="00154C13"/>
    <w:rsid w:val="00161DC5"/>
    <w:rsid w:val="00175617"/>
    <w:rsid w:val="001857C5"/>
    <w:rsid w:val="0018695E"/>
    <w:rsid w:val="001A4BA1"/>
    <w:rsid w:val="001C2D09"/>
    <w:rsid w:val="001C355D"/>
    <w:rsid w:val="001C4D7B"/>
    <w:rsid w:val="001D0C02"/>
    <w:rsid w:val="001D12C3"/>
    <w:rsid w:val="001D3A50"/>
    <w:rsid w:val="001D3E51"/>
    <w:rsid w:val="001D5CF5"/>
    <w:rsid w:val="001D7EDD"/>
    <w:rsid w:val="001E077A"/>
    <w:rsid w:val="00200D96"/>
    <w:rsid w:val="00204810"/>
    <w:rsid w:val="002144C4"/>
    <w:rsid w:val="00221E93"/>
    <w:rsid w:val="00223B42"/>
    <w:rsid w:val="00235BAF"/>
    <w:rsid w:val="00250D62"/>
    <w:rsid w:val="00252DBA"/>
    <w:rsid w:val="002546DC"/>
    <w:rsid w:val="002613EF"/>
    <w:rsid w:val="0026262A"/>
    <w:rsid w:val="002663F8"/>
    <w:rsid w:val="002701CD"/>
    <w:rsid w:val="00273FEE"/>
    <w:rsid w:val="002A636A"/>
    <w:rsid w:val="002A6745"/>
    <w:rsid w:val="002A6981"/>
    <w:rsid w:val="002B5C9E"/>
    <w:rsid w:val="002C145E"/>
    <w:rsid w:val="002C5E4A"/>
    <w:rsid w:val="002E24F7"/>
    <w:rsid w:val="002E7CE7"/>
    <w:rsid w:val="002F1012"/>
    <w:rsid w:val="002F56D5"/>
    <w:rsid w:val="00301197"/>
    <w:rsid w:val="003053C6"/>
    <w:rsid w:val="0031071F"/>
    <w:rsid w:val="00312FBE"/>
    <w:rsid w:val="00313E27"/>
    <w:rsid w:val="003432B4"/>
    <w:rsid w:val="0034455E"/>
    <w:rsid w:val="003460E1"/>
    <w:rsid w:val="00353D2C"/>
    <w:rsid w:val="00364C13"/>
    <w:rsid w:val="00367178"/>
    <w:rsid w:val="00367224"/>
    <w:rsid w:val="00374380"/>
    <w:rsid w:val="00374FF4"/>
    <w:rsid w:val="00377FBA"/>
    <w:rsid w:val="0038303B"/>
    <w:rsid w:val="00385F6C"/>
    <w:rsid w:val="00395EBF"/>
    <w:rsid w:val="003A00F9"/>
    <w:rsid w:val="003A668A"/>
    <w:rsid w:val="003D05E6"/>
    <w:rsid w:val="003D7E48"/>
    <w:rsid w:val="003E006A"/>
    <w:rsid w:val="003E3D83"/>
    <w:rsid w:val="003E3F7E"/>
    <w:rsid w:val="003E5BEF"/>
    <w:rsid w:val="003F22FF"/>
    <w:rsid w:val="00403F07"/>
    <w:rsid w:val="004104A8"/>
    <w:rsid w:val="004121D0"/>
    <w:rsid w:val="00415637"/>
    <w:rsid w:val="0042271C"/>
    <w:rsid w:val="00425DC0"/>
    <w:rsid w:val="0043169C"/>
    <w:rsid w:val="004327F6"/>
    <w:rsid w:val="00436F2C"/>
    <w:rsid w:val="00441B64"/>
    <w:rsid w:val="00444878"/>
    <w:rsid w:val="00456E9A"/>
    <w:rsid w:val="004612F8"/>
    <w:rsid w:val="004619E8"/>
    <w:rsid w:val="00463947"/>
    <w:rsid w:val="00467967"/>
    <w:rsid w:val="0048449E"/>
    <w:rsid w:val="004A03F0"/>
    <w:rsid w:val="004A0F20"/>
    <w:rsid w:val="004A5648"/>
    <w:rsid w:val="004B1402"/>
    <w:rsid w:val="004B42F0"/>
    <w:rsid w:val="004B7D8F"/>
    <w:rsid w:val="004D0A30"/>
    <w:rsid w:val="004D0DDA"/>
    <w:rsid w:val="004D1AA3"/>
    <w:rsid w:val="004E0167"/>
    <w:rsid w:val="004E3C23"/>
    <w:rsid w:val="004F62C7"/>
    <w:rsid w:val="00514902"/>
    <w:rsid w:val="00522527"/>
    <w:rsid w:val="00523B8A"/>
    <w:rsid w:val="0052708A"/>
    <w:rsid w:val="00552291"/>
    <w:rsid w:val="00554C88"/>
    <w:rsid w:val="005674A8"/>
    <w:rsid w:val="005712F7"/>
    <w:rsid w:val="00571ADD"/>
    <w:rsid w:val="00572DC3"/>
    <w:rsid w:val="005735D2"/>
    <w:rsid w:val="005833A3"/>
    <w:rsid w:val="005905B0"/>
    <w:rsid w:val="00592B4B"/>
    <w:rsid w:val="005A05A3"/>
    <w:rsid w:val="005A13FE"/>
    <w:rsid w:val="005B093B"/>
    <w:rsid w:val="005B2963"/>
    <w:rsid w:val="005B6E17"/>
    <w:rsid w:val="005B7857"/>
    <w:rsid w:val="005C0569"/>
    <w:rsid w:val="005D0DCC"/>
    <w:rsid w:val="005D697E"/>
    <w:rsid w:val="005E54AA"/>
    <w:rsid w:val="005F3E08"/>
    <w:rsid w:val="006012F1"/>
    <w:rsid w:val="006038ED"/>
    <w:rsid w:val="006055D5"/>
    <w:rsid w:val="00605939"/>
    <w:rsid w:val="00617E47"/>
    <w:rsid w:val="0062026D"/>
    <w:rsid w:val="00624D8F"/>
    <w:rsid w:val="0065735D"/>
    <w:rsid w:val="00662779"/>
    <w:rsid w:val="006648DE"/>
    <w:rsid w:val="00671E3D"/>
    <w:rsid w:val="00672534"/>
    <w:rsid w:val="0067403D"/>
    <w:rsid w:val="00683DF4"/>
    <w:rsid w:val="00687F09"/>
    <w:rsid w:val="0069166C"/>
    <w:rsid w:val="006A3F5F"/>
    <w:rsid w:val="006B2CAB"/>
    <w:rsid w:val="006D2348"/>
    <w:rsid w:val="006D2B35"/>
    <w:rsid w:val="006D728A"/>
    <w:rsid w:val="006E4EB7"/>
    <w:rsid w:val="006E5D14"/>
    <w:rsid w:val="006E702C"/>
    <w:rsid w:val="006F030D"/>
    <w:rsid w:val="006F1827"/>
    <w:rsid w:val="007006EC"/>
    <w:rsid w:val="00703F58"/>
    <w:rsid w:val="00704A7C"/>
    <w:rsid w:val="00704E46"/>
    <w:rsid w:val="007079E9"/>
    <w:rsid w:val="007114D6"/>
    <w:rsid w:val="00723F46"/>
    <w:rsid w:val="00727B1D"/>
    <w:rsid w:val="00736608"/>
    <w:rsid w:val="0075193A"/>
    <w:rsid w:val="00761385"/>
    <w:rsid w:val="00782C68"/>
    <w:rsid w:val="00782EF9"/>
    <w:rsid w:val="00786866"/>
    <w:rsid w:val="00792AF1"/>
    <w:rsid w:val="007934A5"/>
    <w:rsid w:val="00796BB7"/>
    <w:rsid w:val="007975D0"/>
    <w:rsid w:val="007A7F63"/>
    <w:rsid w:val="007B2787"/>
    <w:rsid w:val="007B2D77"/>
    <w:rsid w:val="007B7419"/>
    <w:rsid w:val="007C4CA2"/>
    <w:rsid w:val="007D07D4"/>
    <w:rsid w:val="007E493A"/>
    <w:rsid w:val="00811478"/>
    <w:rsid w:val="00812210"/>
    <w:rsid w:val="00820879"/>
    <w:rsid w:val="0082177C"/>
    <w:rsid w:val="00821B98"/>
    <w:rsid w:val="00825EEA"/>
    <w:rsid w:val="008271FE"/>
    <w:rsid w:val="00827634"/>
    <w:rsid w:val="0082778B"/>
    <w:rsid w:val="00832100"/>
    <w:rsid w:val="00836AD6"/>
    <w:rsid w:val="0084566A"/>
    <w:rsid w:val="00846DA0"/>
    <w:rsid w:val="00850ABE"/>
    <w:rsid w:val="00853761"/>
    <w:rsid w:val="0086361E"/>
    <w:rsid w:val="00866AE5"/>
    <w:rsid w:val="00893D16"/>
    <w:rsid w:val="008A1B23"/>
    <w:rsid w:val="008A4F2B"/>
    <w:rsid w:val="008B1196"/>
    <w:rsid w:val="008B1432"/>
    <w:rsid w:val="008B4C63"/>
    <w:rsid w:val="008C1929"/>
    <w:rsid w:val="008C4310"/>
    <w:rsid w:val="008C5BCF"/>
    <w:rsid w:val="008C6FC1"/>
    <w:rsid w:val="008D0330"/>
    <w:rsid w:val="008E47BD"/>
    <w:rsid w:val="008F0B79"/>
    <w:rsid w:val="008F1275"/>
    <w:rsid w:val="00900CBB"/>
    <w:rsid w:val="00904E7D"/>
    <w:rsid w:val="00906B51"/>
    <w:rsid w:val="009071D2"/>
    <w:rsid w:val="0091027F"/>
    <w:rsid w:val="00911E63"/>
    <w:rsid w:val="00927ED8"/>
    <w:rsid w:val="0093238F"/>
    <w:rsid w:val="00935A1C"/>
    <w:rsid w:val="00940711"/>
    <w:rsid w:val="00941C0F"/>
    <w:rsid w:val="00945582"/>
    <w:rsid w:val="00945947"/>
    <w:rsid w:val="00967F11"/>
    <w:rsid w:val="00971306"/>
    <w:rsid w:val="0097394B"/>
    <w:rsid w:val="0097786E"/>
    <w:rsid w:val="00981385"/>
    <w:rsid w:val="009849A3"/>
    <w:rsid w:val="00986F05"/>
    <w:rsid w:val="00994964"/>
    <w:rsid w:val="009951CD"/>
    <w:rsid w:val="009A612B"/>
    <w:rsid w:val="009B0817"/>
    <w:rsid w:val="009B7525"/>
    <w:rsid w:val="009C4849"/>
    <w:rsid w:val="009D2B89"/>
    <w:rsid w:val="009D54EF"/>
    <w:rsid w:val="009E6C1C"/>
    <w:rsid w:val="009F2E45"/>
    <w:rsid w:val="00A05D64"/>
    <w:rsid w:val="00A06285"/>
    <w:rsid w:val="00A07534"/>
    <w:rsid w:val="00A27B9A"/>
    <w:rsid w:val="00A31BE2"/>
    <w:rsid w:val="00A31DEA"/>
    <w:rsid w:val="00A33659"/>
    <w:rsid w:val="00A356AC"/>
    <w:rsid w:val="00A36BA3"/>
    <w:rsid w:val="00A41512"/>
    <w:rsid w:val="00A63152"/>
    <w:rsid w:val="00A645AA"/>
    <w:rsid w:val="00A70B69"/>
    <w:rsid w:val="00A77DDE"/>
    <w:rsid w:val="00A960F8"/>
    <w:rsid w:val="00AA06D6"/>
    <w:rsid w:val="00AA14D8"/>
    <w:rsid w:val="00AA343F"/>
    <w:rsid w:val="00AA63C0"/>
    <w:rsid w:val="00AC34DF"/>
    <w:rsid w:val="00AD3E63"/>
    <w:rsid w:val="00AD673D"/>
    <w:rsid w:val="00AE6335"/>
    <w:rsid w:val="00AF1517"/>
    <w:rsid w:val="00AF160F"/>
    <w:rsid w:val="00AF2492"/>
    <w:rsid w:val="00AF6A16"/>
    <w:rsid w:val="00B013F2"/>
    <w:rsid w:val="00B03D21"/>
    <w:rsid w:val="00B14B47"/>
    <w:rsid w:val="00B31838"/>
    <w:rsid w:val="00B35A37"/>
    <w:rsid w:val="00B363F6"/>
    <w:rsid w:val="00B479D1"/>
    <w:rsid w:val="00B518B1"/>
    <w:rsid w:val="00B537CF"/>
    <w:rsid w:val="00B621F5"/>
    <w:rsid w:val="00B63ABC"/>
    <w:rsid w:val="00B71C05"/>
    <w:rsid w:val="00B7648B"/>
    <w:rsid w:val="00B774C9"/>
    <w:rsid w:val="00B83780"/>
    <w:rsid w:val="00BB1D6F"/>
    <w:rsid w:val="00BC0674"/>
    <w:rsid w:val="00BD135A"/>
    <w:rsid w:val="00BD31DD"/>
    <w:rsid w:val="00BF184C"/>
    <w:rsid w:val="00BF32AF"/>
    <w:rsid w:val="00BF384C"/>
    <w:rsid w:val="00C15755"/>
    <w:rsid w:val="00C22580"/>
    <w:rsid w:val="00C329A3"/>
    <w:rsid w:val="00C34E48"/>
    <w:rsid w:val="00C35722"/>
    <w:rsid w:val="00C54B73"/>
    <w:rsid w:val="00C55220"/>
    <w:rsid w:val="00C5678C"/>
    <w:rsid w:val="00C725BE"/>
    <w:rsid w:val="00C744D0"/>
    <w:rsid w:val="00C763A3"/>
    <w:rsid w:val="00C763F3"/>
    <w:rsid w:val="00C76EC1"/>
    <w:rsid w:val="00C819B3"/>
    <w:rsid w:val="00C821A5"/>
    <w:rsid w:val="00C91224"/>
    <w:rsid w:val="00CA0072"/>
    <w:rsid w:val="00CB6486"/>
    <w:rsid w:val="00CC2A21"/>
    <w:rsid w:val="00CC2DC0"/>
    <w:rsid w:val="00CC6208"/>
    <w:rsid w:val="00CD1ADC"/>
    <w:rsid w:val="00CD5315"/>
    <w:rsid w:val="00CD744B"/>
    <w:rsid w:val="00CE19D3"/>
    <w:rsid w:val="00CF0CE8"/>
    <w:rsid w:val="00CF31C3"/>
    <w:rsid w:val="00CF587A"/>
    <w:rsid w:val="00D054A1"/>
    <w:rsid w:val="00D204E3"/>
    <w:rsid w:val="00D24AD3"/>
    <w:rsid w:val="00D267D5"/>
    <w:rsid w:val="00D26909"/>
    <w:rsid w:val="00D336A6"/>
    <w:rsid w:val="00D41576"/>
    <w:rsid w:val="00D42A8E"/>
    <w:rsid w:val="00D611D3"/>
    <w:rsid w:val="00D676E8"/>
    <w:rsid w:val="00D7390C"/>
    <w:rsid w:val="00D82C3D"/>
    <w:rsid w:val="00D86C0B"/>
    <w:rsid w:val="00D86F8B"/>
    <w:rsid w:val="00D9066A"/>
    <w:rsid w:val="00D91F55"/>
    <w:rsid w:val="00DC10B1"/>
    <w:rsid w:val="00DC4E8E"/>
    <w:rsid w:val="00DC6343"/>
    <w:rsid w:val="00DD4AAE"/>
    <w:rsid w:val="00DE2AD7"/>
    <w:rsid w:val="00DE3591"/>
    <w:rsid w:val="00DE64E3"/>
    <w:rsid w:val="00DF4A7B"/>
    <w:rsid w:val="00DF562E"/>
    <w:rsid w:val="00DF76E1"/>
    <w:rsid w:val="00E00A17"/>
    <w:rsid w:val="00E020A2"/>
    <w:rsid w:val="00E166D5"/>
    <w:rsid w:val="00E21830"/>
    <w:rsid w:val="00E25725"/>
    <w:rsid w:val="00E26A90"/>
    <w:rsid w:val="00E273E4"/>
    <w:rsid w:val="00E44065"/>
    <w:rsid w:val="00E46B96"/>
    <w:rsid w:val="00E50678"/>
    <w:rsid w:val="00E66C7E"/>
    <w:rsid w:val="00E811DA"/>
    <w:rsid w:val="00E91574"/>
    <w:rsid w:val="00E94A92"/>
    <w:rsid w:val="00EA0E59"/>
    <w:rsid w:val="00EB2AA6"/>
    <w:rsid w:val="00EC36F4"/>
    <w:rsid w:val="00ED1541"/>
    <w:rsid w:val="00ED4675"/>
    <w:rsid w:val="00ED6B7D"/>
    <w:rsid w:val="00EE0743"/>
    <w:rsid w:val="00EE3FF8"/>
    <w:rsid w:val="00EE6702"/>
    <w:rsid w:val="00EE6D4B"/>
    <w:rsid w:val="00EF629D"/>
    <w:rsid w:val="00F00D8A"/>
    <w:rsid w:val="00F10709"/>
    <w:rsid w:val="00F24744"/>
    <w:rsid w:val="00F25FE8"/>
    <w:rsid w:val="00F3531E"/>
    <w:rsid w:val="00F5464B"/>
    <w:rsid w:val="00F554D8"/>
    <w:rsid w:val="00F55E7A"/>
    <w:rsid w:val="00F61523"/>
    <w:rsid w:val="00F62A4D"/>
    <w:rsid w:val="00F75F22"/>
    <w:rsid w:val="00F80581"/>
    <w:rsid w:val="00FA5595"/>
    <w:rsid w:val="00FB57A1"/>
    <w:rsid w:val="00FC15EA"/>
    <w:rsid w:val="00FC6108"/>
    <w:rsid w:val="00FD2CD3"/>
    <w:rsid w:val="00FD2DEF"/>
    <w:rsid w:val="00FF00CD"/>
    <w:rsid w:val="00FF037C"/>
    <w:rsid w:val="01988B66"/>
    <w:rsid w:val="019F114F"/>
    <w:rsid w:val="03632293"/>
    <w:rsid w:val="03F1D9ED"/>
    <w:rsid w:val="041DECCA"/>
    <w:rsid w:val="050EE70C"/>
    <w:rsid w:val="07A8B349"/>
    <w:rsid w:val="07F5CFE2"/>
    <w:rsid w:val="089C674E"/>
    <w:rsid w:val="08AA6134"/>
    <w:rsid w:val="08F71225"/>
    <w:rsid w:val="096C0BC8"/>
    <w:rsid w:val="0B061268"/>
    <w:rsid w:val="0C91B67B"/>
    <w:rsid w:val="0D29755F"/>
    <w:rsid w:val="0E159B60"/>
    <w:rsid w:val="0F0B16CA"/>
    <w:rsid w:val="0F62FCEA"/>
    <w:rsid w:val="0FCAAF44"/>
    <w:rsid w:val="10871702"/>
    <w:rsid w:val="10A6755E"/>
    <w:rsid w:val="11E0CB84"/>
    <w:rsid w:val="13E55D06"/>
    <w:rsid w:val="14EECA62"/>
    <w:rsid w:val="1591C15D"/>
    <w:rsid w:val="161D629A"/>
    <w:rsid w:val="174C26BE"/>
    <w:rsid w:val="180DD8A0"/>
    <w:rsid w:val="1928B2DE"/>
    <w:rsid w:val="1AC0B6C4"/>
    <w:rsid w:val="1D5170B2"/>
    <w:rsid w:val="1DB63E4D"/>
    <w:rsid w:val="1E2BF876"/>
    <w:rsid w:val="1FF01541"/>
    <w:rsid w:val="20721B40"/>
    <w:rsid w:val="208EC5E3"/>
    <w:rsid w:val="2186A777"/>
    <w:rsid w:val="21892D3B"/>
    <w:rsid w:val="21A597C3"/>
    <w:rsid w:val="21D0CA5F"/>
    <w:rsid w:val="234B1864"/>
    <w:rsid w:val="23506EA1"/>
    <w:rsid w:val="238CC448"/>
    <w:rsid w:val="238EA4F8"/>
    <w:rsid w:val="25AEDA0C"/>
    <w:rsid w:val="265415E2"/>
    <w:rsid w:val="267B6D79"/>
    <w:rsid w:val="2730325D"/>
    <w:rsid w:val="28E73928"/>
    <w:rsid w:val="2A14473A"/>
    <w:rsid w:val="2A5B1144"/>
    <w:rsid w:val="2BE068A7"/>
    <w:rsid w:val="2D96B030"/>
    <w:rsid w:val="2FE5343E"/>
    <w:rsid w:val="30289A18"/>
    <w:rsid w:val="3132F535"/>
    <w:rsid w:val="31E6F3F4"/>
    <w:rsid w:val="332C0D25"/>
    <w:rsid w:val="34473908"/>
    <w:rsid w:val="34956689"/>
    <w:rsid w:val="351A6633"/>
    <w:rsid w:val="3562390E"/>
    <w:rsid w:val="362B5850"/>
    <w:rsid w:val="3ACF8E5B"/>
    <w:rsid w:val="3B121F75"/>
    <w:rsid w:val="3BF2C08C"/>
    <w:rsid w:val="3D09747F"/>
    <w:rsid w:val="3DAD6161"/>
    <w:rsid w:val="3DD3FAE5"/>
    <w:rsid w:val="3EFE0042"/>
    <w:rsid w:val="3F034016"/>
    <w:rsid w:val="400827B5"/>
    <w:rsid w:val="408FCAEB"/>
    <w:rsid w:val="4161BD33"/>
    <w:rsid w:val="41BF9C19"/>
    <w:rsid w:val="41F13E35"/>
    <w:rsid w:val="41F69845"/>
    <w:rsid w:val="43E42404"/>
    <w:rsid w:val="4642A40C"/>
    <w:rsid w:val="46994BE8"/>
    <w:rsid w:val="46ECFC3D"/>
    <w:rsid w:val="479BDDD8"/>
    <w:rsid w:val="483D508D"/>
    <w:rsid w:val="4855E6D2"/>
    <w:rsid w:val="486F6A1B"/>
    <w:rsid w:val="48FEFB10"/>
    <w:rsid w:val="495BC7C1"/>
    <w:rsid w:val="499DA640"/>
    <w:rsid w:val="4A4B9A9F"/>
    <w:rsid w:val="4A516FF0"/>
    <w:rsid w:val="4A596929"/>
    <w:rsid w:val="4B1A6433"/>
    <w:rsid w:val="4B5CE327"/>
    <w:rsid w:val="4C0C15E6"/>
    <w:rsid w:val="4C2518E1"/>
    <w:rsid w:val="4C76CF4D"/>
    <w:rsid w:val="4E606D21"/>
    <w:rsid w:val="50860928"/>
    <w:rsid w:val="50C3C1F9"/>
    <w:rsid w:val="52B5BA4B"/>
    <w:rsid w:val="538A077B"/>
    <w:rsid w:val="548F1360"/>
    <w:rsid w:val="570321ED"/>
    <w:rsid w:val="598E3B92"/>
    <w:rsid w:val="59E3F4D9"/>
    <w:rsid w:val="5A8696FB"/>
    <w:rsid w:val="5BB37418"/>
    <w:rsid w:val="5BD8B92B"/>
    <w:rsid w:val="5E1DBC48"/>
    <w:rsid w:val="5F4DC10F"/>
    <w:rsid w:val="5FA752F4"/>
    <w:rsid w:val="60C93794"/>
    <w:rsid w:val="6329BF6B"/>
    <w:rsid w:val="632FC1D5"/>
    <w:rsid w:val="632FD469"/>
    <w:rsid w:val="63CCD43D"/>
    <w:rsid w:val="6465BCB3"/>
    <w:rsid w:val="6531311A"/>
    <w:rsid w:val="661D6CEA"/>
    <w:rsid w:val="661E91DD"/>
    <w:rsid w:val="6763987A"/>
    <w:rsid w:val="6A2770F4"/>
    <w:rsid w:val="6A9806C2"/>
    <w:rsid w:val="6AA62D57"/>
    <w:rsid w:val="6AAD555B"/>
    <w:rsid w:val="6CC96C54"/>
    <w:rsid w:val="6D5CA792"/>
    <w:rsid w:val="6D79380E"/>
    <w:rsid w:val="6ED0793C"/>
    <w:rsid w:val="6F4AAE3A"/>
    <w:rsid w:val="74F60E92"/>
    <w:rsid w:val="7727726B"/>
    <w:rsid w:val="775C30A8"/>
    <w:rsid w:val="78ADE9A0"/>
    <w:rsid w:val="796D00F6"/>
    <w:rsid w:val="7B25DF1D"/>
    <w:rsid w:val="7BCAB821"/>
    <w:rsid w:val="7C080DE8"/>
    <w:rsid w:val="7D2D8CFC"/>
    <w:rsid w:val="7E1FBFD6"/>
    <w:rsid w:val="7FBD3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1B9108C-9926-458B-8669-7F2C9EE59237}"/>
  <w14:docId w14:val="042548E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F56D5"/>
    <w:rPr>
      <w:rFonts w:ascii="Palatino Linotype" w:hAnsi="Palatino Linotype"/>
      <w:sz w:val="24"/>
      <w:szCs w:val="24"/>
    </w:rPr>
  </w:style>
  <w:style w:type="paragraph" w:styleId="Heading1">
    <w:name w:val="heading 1"/>
    <w:basedOn w:val="Normal"/>
    <w:next w:val="Normal"/>
    <w:qFormat/>
    <w:rsid w:val="00782EF9"/>
    <w:pPr>
      <w:keepNext/>
      <w:spacing w:after="840"/>
      <w:jc w:val="center"/>
      <w:outlineLvl w:val="0"/>
    </w:pPr>
    <w:rPr>
      <w:rFonts w:cs="Arial"/>
      <w:b/>
      <w:bCs/>
      <w:smallCaps/>
      <w:kern w:val="32"/>
      <w:sz w:val="72"/>
      <w:szCs w:val="56"/>
    </w:rPr>
  </w:style>
  <w:style w:type="paragraph" w:styleId="Heading2">
    <w:name w:val="heading 2"/>
    <w:basedOn w:val="Normal"/>
    <w:next w:val="Normal"/>
    <w:qFormat/>
    <w:rsid w:val="00782EF9"/>
    <w:pPr>
      <w:keepNext/>
      <w:spacing w:before="720" w:after="240"/>
      <w:jc w:val="center"/>
      <w:outlineLvl w:val="1"/>
    </w:pPr>
    <w:rPr>
      <w:rFonts w:cs="Arial"/>
      <w:b/>
      <w:bCs/>
      <w:iCs/>
      <w:sz w:val="48"/>
      <w:szCs w:val="28"/>
    </w:rPr>
  </w:style>
  <w:style w:type="paragraph" w:styleId="Heading3">
    <w:name w:val="heading 3"/>
    <w:basedOn w:val="Normal"/>
    <w:next w:val="Normal"/>
    <w:link w:val="Heading3Char"/>
    <w:uiPriority w:val="9"/>
    <w:semiHidden/>
    <w:unhideWhenUsed/>
    <w:qFormat/>
    <w:rsid w:val="00900CBB"/>
    <w:pPr>
      <w:keepNext/>
      <w:keepLines/>
      <w:spacing w:before="200"/>
      <w:outlineLvl w:val="2"/>
    </w:pPr>
    <w:rPr>
      <w:rFonts w:asciiTheme="majorHAnsi" w:hAnsiTheme="majorHAnsi" w:eastAsiaTheme="majorEastAsia" w:cstheme="majorBidi"/>
      <w:b/>
      <w:bCs/>
      <w:color w:val="4F81BD" w:themeColor="accent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numbering" w:styleId="AgendaItems" w:customStyle="1">
    <w:name w:val="Agenda Items"/>
    <w:basedOn w:val="NoList"/>
    <w:rsid w:val="003E5BEF"/>
    <w:pPr>
      <w:numPr>
        <w:numId w:val="4"/>
      </w:numPr>
    </w:pPr>
  </w:style>
  <w:style w:type="paragraph" w:styleId="BalloonText">
    <w:name w:val="Balloon Text"/>
    <w:basedOn w:val="Normal"/>
    <w:semiHidden/>
    <w:rsid w:val="0031071F"/>
    <w:rPr>
      <w:rFonts w:ascii="Tahoma" w:hAnsi="Tahoma" w:cs="Tahoma"/>
      <w:sz w:val="16"/>
      <w:szCs w:val="16"/>
    </w:rPr>
  </w:style>
  <w:style w:type="paragraph" w:styleId="Date">
    <w:name w:val="Date"/>
    <w:basedOn w:val="Normal"/>
    <w:next w:val="Normal"/>
    <w:rsid w:val="0031071F"/>
    <w:pPr>
      <w:jc w:val="right"/>
    </w:pPr>
    <w:rPr>
      <w:rFonts w:ascii="Arial" w:hAnsi="Arial"/>
      <w:sz w:val="28"/>
    </w:rPr>
  </w:style>
  <w:style w:type="paragraph" w:styleId="BodyText">
    <w:name w:val="Body Text"/>
    <w:basedOn w:val="Normal"/>
    <w:rsid w:val="00C763F3"/>
    <w:pPr>
      <w:spacing w:line="360" w:lineRule="auto"/>
    </w:pPr>
    <w:rPr>
      <w:rFonts w:ascii="Arial" w:hAnsi="Arial"/>
      <w:sz w:val="28"/>
    </w:rPr>
  </w:style>
  <w:style w:type="paragraph" w:styleId="Agendadetail" w:customStyle="1">
    <w:name w:val="Agenda detail"/>
    <w:basedOn w:val="BodyText"/>
    <w:rsid w:val="002F56D5"/>
    <w:pPr>
      <w:numPr>
        <w:ilvl w:val="1"/>
        <w:numId w:val="5"/>
      </w:numPr>
    </w:pPr>
  </w:style>
  <w:style w:type="paragraph" w:styleId="Caption">
    <w:name w:val="caption"/>
    <w:basedOn w:val="Normal"/>
    <w:next w:val="Normal"/>
    <w:qFormat/>
    <w:rsid w:val="002F56D5"/>
    <w:pPr>
      <w:spacing w:before="120" w:after="120"/>
    </w:pPr>
    <w:rPr>
      <w:b/>
      <w:bCs/>
      <w:sz w:val="20"/>
      <w:szCs w:val="20"/>
    </w:rPr>
  </w:style>
  <w:style w:type="paragraph" w:styleId="Header">
    <w:name w:val="header"/>
    <w:basedOn w:val="Normal"/>
    <w:link w:val="HeaderChar"/>
    <w:uiPriority w:val="99"/>
    <w:semiHidden/>
    <w:unhideWhenUsed/>
    <w:rsid w:val="002144C4"/>
    <w:pPr>
      <w:tabs>
        <w:tab w:val="center" w:pos="4680"/>
        <w:tab w:val="right" w:pos="9360"/>
      </w:tabs>
    </w:pPr>
  </w:style>
  <w:style w:type="character" w:styleId="HeaderChar" w:customStyle="1">
    <w:name w:val="Header Char"/>
    <w:basedOn w:val="DefaultParagraphFont"/>
    <w:link w:val="Header"/>
    <w:uiPriority w:val="99"/>
    <w:semiHidden/>
    <w:rsid w:val="002144C4"/>
    <w:rPr>
      <w:rFonts w:ascii="Palatino Linotype" w:hAnsi="Palatino Linotype"/>
      <w:sz w:val="24"/>
      <w:szCs w:val="24"/>
    </w:rPr>
  </w:style>
  <w:style w:type="paragraph" w:styleId="Footer">
    <w:name w:val="footer"/>
    <w:basedOn w:val="Normal"/>
    <w:link w:val="FooterChar"/>
    <w:uiPriority w:val="99"/>
    <w:semiHidden/>
    <w:unhideWhenUsed/>
    <w:rsid w:val="002144C4"/>
    <w:pPr>
      <w:tabs>
        <w:tab w:val="center" w:pos="4680"/>
        <w:tab w:val="right" w:pos="9360"/>
      </w:tabs>
    </w:pPr>
  </w:style>
  <w:style w:type="character" w:styleId="FooterChar" w:customStyle="1">
    <w:name w:val="Footer Char"/>
    <w:basedOn w:val="DefaultParagraphFont"/>
    <w:link w:val="Footer"/>
    <w:uiPriority w:val="99"/>
    <w:semiHidden/>
    <w:rsid w:val="002144C4"/>
    <w:rPr>
      <w:rFonts w:ascii="Palatino Linotype" w:hAnsi="Palatino Linotype"/>
      <w:sz w:val="24"/>
      <w:szCs w:val="24"/>
    </w:rPr>
  </w:style>
  <w:style w:type="character" w:styleId="Hyperlink">
    <w:name w:val="Hyperlink"/>
    <w:basedOn w:val="DefaultParagraphFont"/>
    <w:uiPriority w:val="99"/>
    <w:unhideWhenUsed/>
    <w:rsid w:val="006E702C"/>
    <w:rPr>
      <w:color w:val="0000FF" w:themeColor="hyperlink"/>
      <w:u w:val="single"/>
    </w:rPr>
  </w:style>
  <w:style w:type="character" w:styleId="SubtleEmphasis">
    <w:name w:val="Subtle Emphasis"/>
    <w:basedOn w:val="DefaultParagraphFont"/>
    <w:uiPriority w:val="19"/>
    <w:qFormat/>
    <w:rsid w:val="00AA14D8"/>
    <w:rPr>
      <w:i/>
      <w:iCs/>
      <w:color w:val="808080" w:themeColor="text1" w:themeTint="7F"/>
    </w:rPr>
  </w:style>
  <w:style w:type="character" w:styleId="CommentReference">
    <w:name w:val="annotation reference"/>
    <w:basedOn w:val="DefaultParagraphFont"/>
    <w:uiPriority w:val="99"/>
    <w:semiHidden/>
    <w:unhideWhenUsed/>
    <w:rsid w:val="001D3A50"/>
    <w:rPr>
      <w:sz w:val="16"/>
      <w:szCs w:val="16"/>
    </w:rPr>
  </w:style>
  <w:style w:type="paragraph" w:styleId="CommentText">
    <w:name w:val="annotation text"/>
    <w:basedOn w:val="Normal"/>
    <w:link w:val="CommentTextChar"/>
    <w:uiPriority w:val="99"/>
    <w:semiHidden/>
    <w:unhideWhenUsed/>
    <w:rsid w:val="001D3A50"/>
    <w:rPr>
      <w:sz w:val="20"/>
      <w:szCs w:val="20"/>
    </w:rPr>
  </w:style>
  <w:style w:type="character" w:styleId="CommentTextChar" w:customStyle="1">
    <w:name w:val="Comment Text Char"/>
    <w:basedOn w:val="DefaultParagraphFont"/>
    <w:link w:val="CommentText"/>
    <w:uiPriority w:val="99"/>
    <w:semiHidden/>
    <w:rsid w:val="001D3A50"/>
    <w:rPr>
      <w:rFonts w:ascii="Palatino Linotype" w:hAnsi="Palatino Linotype"/>
    </w:rPr>
  </w:style>
  <w:style w:type="paragraph" w:styleId="CommentSubject">
    <w:name w:val="annotation subject"/>
    <w:basedOn w:val="CommentText"/>
    <w:next w:val="CommentText"/>
    <w:link w:val="CommentSubjectChar"/>
    <w:uiPriority w:val="99"/>
    <w:semiHidden/>
    <w:unhideWhenUsed/>
    <w:rsid w:val="001D3A50"/>
    <w:rPr>
      <w:b/>
      <w:bCs/>
    </w:rPr>
  </w:style>
  <w:style w:type="character" w:styleId="CommentSubjectChar" w:customStyle="1">
    <w:name w:val="Comment Subject Char"/>
    <w:basedOn w:val="CommentTextChar"/>
    <w:link w:val="CommentSubject"/>
    <w:uiPriority w:val="99"/>
    <w:semiHidden/>
    <w:rsid w:val="001D3A50"/>
    <w:rPr>
      <w:rFonts w:ascii="Palatino Linotype" w:hAnsi="Palatino Linotype"/>
      <w:b/>
      <w:bCs/>
    </w:rPr>
  </w:style>
  <w:style w:type="paragraph" w:styleId="Revision">
    <w:name w:val="Revision"/>
    <w:hidden/>
    <w:uiPriority w:val="99"/>
    <w:semiHidden/>
    <w:rsid w:val="00624D8F"/>
    <w:rPr>
      <w:rFonts w:ascii="Palatino Linotype" w:hAnsi="Palatino Linotype"/>
      <w:sz w:val="24"/>
      <w:szCs w:val="24"/>
    </w:rPr>
  </w:style>
  <w:style w:type="character" w:styleId="apple-converted-space" w:customStyle="1">
    <w:name w:val="apple-converted-space"/>
    <w:basedOn w:val="DefaultParagraphFont"/>
    <w:rsid w:val="00704E46"/>
  </w:style>
  <w:style w:type="character" w:styleId="Emphasis">
    <w:name w:val="Emphasis"/>
    <w:basedOn w:val="DefaultParagraphFont"/>
    <w:uiPriority w:val="20"/>
    <w:qFormat/>
    <w:rsid w:val="00704E46"/>
    <w:rPr>
      <w:i/>
      <w:iCs/>
    </w:rPr>
  </w:style>
  <w:style w:type="character" w:styleId="Heading3Char" w:customStyle="1">
    <w:name w:val="Heading 3 Char"/>
    <w:basedOn w:val="DefaultParagraphFont"/>
    <w:link w:val="Heading3"/>
    <w:uiPriority w:val="9"/>
    <w:semiHidden/>
    <w:rsid w:val="00900CBB"/>
    <w:rPr>
      <w:rFonts w:asciiTheme="majorHAnsi" w:hAnsiTheme="majorHAnsi" w:eastAsiaTheme="majorEastAsia" w:cstheme="majorBidi"/>
      <w:b/>
      <w:bCs/>
      <w:color w:val="4F81BD" w:themeColor="accent1"/>
      <w:sz w:val="24"/>
      <w:szCs w:val="24"/>
    </w:rPr>
  </w:style>
  <w:style w:type="paragraph" w:styleId="ListParagraph">
    <w:name w:val="List Paragraph"/>
    <w:basedOn w:val="Normal"/>
    <w:uiPriority w:val="34"/>
    <w:qFormat/>
    <w:rsid w:val="00C5678C"/>
    <w:pPr>
      <w:ind w:left="720"/>
      <w:contextualSpacing/>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56669">
      <w:bodyDiv w:val="1"/>
      <w:marLeft w:val="0"/>
      <w:marRight w:val="0"/>
      <w:marTop w:val="0"/>
      <w:marBottom w:val="0"/>
      <w:divBdr>
        <w:top w:val="none" w:sz="0" w:space="0" w:color="auto"/>
        <w:left w:val="none" w:sz="0" w:space="0" w:color="auto"/>
        <w:bottom w:val="none" w:sz="0" w:space="0" w:color="auto"/>
        <w:right w:val="none" w:sz="0" w:space="0" w:color="auto"/>
      </w:divBdr>
    </w:div>
    <w:div w:id="245578154">
      <w:bodyDiv w:val="1"/>
      <w:marLeft w:val="0"/>
      <w:marRight w:val="0"/>
      <w:marTop w:val="0"/>
      <w:marBottom w:val="0"/>
      <w:divBdr>
        <w:top w:val="none" w:sz="0" w:space="0" w:color="auto"/>
        <w:left w:val="none" w:sz="0" w:space="0" w:color="auto"/>
        <w:bottom w:val="none" w:sz="0" w:space="0" w:color="auto"/>
        <w:right w:val="none" w:sz="0" w:space="0" w:color="auto"/>
      </w:divBdr>
      <w:divsChild>
        <w:div w:id="1748259940">
          <w:marLeft w:val="0"/>
          <w:marRight w:val="0"/>
          <w:marTop w:val="0"/>
          <w:marBottom w:val="0"/>
          <w:divBdr>
            <w:top w:val="none" w:sz="0" w:space="0" w:color="auto"/>
            <w:left w:val="none" w:sz="0" w:space="0" w:color="auto"/>
            <w:bottom w:val="none" w:sz="0" w:space="0" w:color="auto"/>
            <w:right w:val="none" w:sz="0" w:space="0" w:color="auto"/>
          </w:divBdr>
        </w:div>
      </w:divsChild>
    </w:div>
    <w:div w:id="299773919">
      <w:bodyDiv w:val="1"/>
      <w:marLeft w:val="0"/>
      <w:marRight w:val="0"/>
      <w:marTop w:val="0"/>
      <w:marBottom w:val="0"/>
      <w:divBdr>
        <w:top w:val="none" w:sz="0" w:space="0" w:color="auto"/>
        <w:left w:val="none" w:sz="0" w:space="0" w:color="auto"/>
        <w:bottom w:val="none" w:sz="0" w:space="0" w:color="auto"/>
        <w:right w:val="none" w:sz="0" w:space="0" w:color="auto"/>
      </w:divBdr>
      <w:divsChild>
        <w:div w:id="1391274014">
          <w:marLeft w:val="0"/>
          <w:marRight w:val="0"/>
          <w:marTop w:val="0"/>
          <w:marBottom w:val="0"/>
          <w:divBdr>
            <w:top w:val="none" w:sz="0" w:space="0" w:color="auto"/>
            <w:left w:val="none" w:sz="0" w:space="0" w:color="auto"/>
            <w:bottom w:val="none" w:sz="0" w:space="0" w:color="auto"/>
            <w:right w:val="none" w:sz="0" w:space="0" w:color="auto"/>
          </w:divBdr>
        </w:div>
      </w:divsChild>
    </w:div>
    <w:div w:id="396325437">
      <w:bodyDiv w:val="1"/>
      <w:marLeft w:val="0"/>
      <w:marRight w:val="0"/>
      <w:marTop w:val="0"/>
      <w:marBottom w:val="0"/>
      <w:divBdr>
        <w:top w:val="none" w:sz="0" w:space="0" w:color="auto"/>
        <w:left w:val="none" w:sz="0" w:space="0" w:color="auto"/>
        <w:bottom w:val="none" w:sz="0" w:space="0" w:color="auto"/>
        <w:right w:val="none" w:sz="0" w:space="0" w:color="auto"/>
      </w:divBdr>
    </w:div>
    <w:div w:id="564802522">
      <w:bodyDiv w:val="1"/>
      <w:marLeft w:val="0"/>
      <w:marRight w:val="0"/>
      <w:marTop w:val="0"/>
      <w:marBottom w:val="0"/>
      <w:divBdr>
        <w:top w:val="none" w:sz="0" w:space="0" w:color="auto"/>
        <w:left w:val="none" w:sz="0" w:space="0" w:color="auto"/>
        <w:bottom w:val="none" w:sz="0" w:space="0" w:color="auto"/>
        <w:right w:val="none" w:sz="0" w:space="0" w:color="auto"/>
      </w:divBdr>
    </w:div>
    <w:div w:id="590892351">
      <w:bodyDiv w:val="1"/>
      <w:marLeft w:val="0"/>
      <w:marRight w:val="0"/>
      <w:marTop w:val="0"/>
      <w:marBottom w:val="0"/>
      <w:divBdr>
        <w:top w:val="none" w:sz="0" w:space="0" w:color="auto"/>
        <w:left w:val="none" w:sz="0" w:space="0" w:color="auto"/>
        <w:bottom w:val="none" w:sz="0" w:space="0" w:color="auto"/>
        <w:right w:val="none" w:sz="0" w:space="0" w:color="auto"/>
      </w:divBdr>
    </w:div>
    <w:div w:id="727269039">
      <w:bodyDiv w:val="1"/>
      <w:marLeft w:val="0"/>
      <w:marRight w:val="0"/>
      <w:marTop w:val="0"/>
      <w:marBottom w:val="0"/>
      <w:divBdr>
        <w:top w:val="none" w:sz="0" w:space="0" w:color="auto"/>
        <w:left w:val="none" w:sz="0" w:space="0" w:color="auto"/>
        <w:bottom w:val="none" w:sz="0" w:space="0" w:color="auto"/>
        <w:right w:val="none" w:sz="0" w:space="0" w:color="auto"/>
      </w:divBdr>
    </w:div>
    <w:div w:id="821965692">
      <w:bodyDiv w:val="1"/>
      <w:marLeft w:val="0"/>
      <w:marRight w:val="0"/>
      <w:marTop w:val="0"/>
      <w:marBottom w:val="0"/>
      <w:divBdr>
        <w:top w:val="none" w:sz="0" w:space="0" w:color="auto"/>
        <w:left w:val="none" w:sz="0" w:space="0" w:color="auto"/>
        <w:bottom w:val="none" w:sz="0" w:space="0" w:color="auto"/>
        <w:right w:val="none" w:sz="0" w:space="0" w:color="auto"/>
      </w:divBdr>
    </w:div>
    <w:div w:id="951325008">
      <w:bodyDiv w:val="1"/>
      <w:marLeft w:val="0"/>
      <w:marRight w:val="0"/>
      <w:marTop w:val="0"/>
      <w:marBottom w:val="0"/>
      <w:divBdr>
        <w:top w:val="none" w:sz="0" w:space="0" w:color="auto"/>
        <w:left w:val="none" w:sz="0" w:space="0" w:color="auto"/>
        <w:bottom w:val="none" w:sz="0" w:space="0" w:color="auto"/>
        <w:right w:val="none" w:sz="0" w:space="0" w:color="auto"/>
      </w:divBdr>
    </w:div>
    <w:div w:id="1110078659">
      <w:bodyDiv w:val="1"/>
      <w:marLeft w:val="0"/>
      <w:marRight w:val="0"/>
      <w:marTop w:val="0"/>
      <w:marBottom w:val="0"/>
      <w:divBdr>
        <w:top w:val="none" w:sz="0" w:space="0" w:color="auto"/>
        <w:left w:val="none" w:sz="0" w:space="0" w:color="auto"/>
        <w:bottom w:val="none" w:sz="0" w:space="0" w:color="auto"/>
        <w:right w:val="none" w:sz="0" w:space="0" w:color="auto"/>
      </w:divBdr>
    </w:div>
    <w:div w:id="1463235708">
      <w:bodyDiv w:val="1"/>
      <w:marLeft w:val="0"/>
      <w:marRight w:val="0"/>
      <w:marTop w:val="0"/>
      <w:marBottom w:val="0"/>
      <w:divBdr>
        <w:top w:val="none" w:sz="0" w:space="0" w:color="auto"/>
        <w:left w:val="none" w:sz="0" w:space="0" w:color="auto"/>
        <w:bottom w:val="none" w:sz="0" w:space="0" w:color="auto"/>
        <w:right w:val="none" w:sz="0" w:space="0" w:color="auto"/>
      </w:divBdr>
    </w:div>
    <w:div w:id="1718124537">
      <w:bodyDiv w:val="1"/>
      <w:marLeft w:val="0"/>
      <w:marRight w:val="0"/>
      <w:marTop w:val="0"/>
      <w:marBottom w:val="0"/>
      <w:divBdr>
        <w:top w:val="none" w:sz="0" w:space="0" w:color="auto"/>
        <w:left w:val="none" w:sz="0" w:space="0" w:color="auto"/>
        <w:bottom w:val="none" w:sz="0" w:space="0" w:color="auto"/>
        <w:right w:val="none" w:sz="0" w:space="0" w:color="auto"/>
      </w:divBdr>
    </w:div>
    <w:div w:id="1898935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eader" Target="/word/header.xml" Id="R7425b4c19b2f4f33" /><Relationship Type="http://schemas.openxmlformats.org/officeDocument/2006/relationships/hyperlink" Target="https://www.crl.edu/events/pan-ala-annual-2020-online" TargetMode="External" Id="R0bf1b60cd8c6412a"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e\AppData\Roaming\Microsoft\Templates\Community%20meeting%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862174A4-28BA-4012-B033-0CA8B0C2791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Community meeting agenda</ap:Template>
  <ap:Application>Microsoft Office Word</ap:Application>
  <ap:DocSecurity>0</ap:DocSecurity>
  <ap:ScaleCrop>false</ap:ScaleCrop>
  <ap:Company>Microsoft Corporation</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PAN Print Archive Agenda</dc:title>
  <dc:subject>ALA Print Archive Meeting</dc:subject>
  <dc:creator>Marie</dc:creator>
  <keywords>PAN, Print Archiving, ALA</keywords>
  <lastModifiedBy>Marie Waltz</lastModifiedBy>
  <revision>10</revision>
  <lastPrinted>2020-01-21T21:44:00.0000000Z</lastPrinted>
  <dcterms:created xsi:type="dcterms:W3CDTF">2020-01-21T21:44:00.0000000Z</dcterms:created>
  <dcterms:modified xsi:type="dcterms:W3CDTF">2020-06-19T15:10:13.8870518Z</dcterms:modified>
  <category>PAN</category>
  <contentStatus>Draft</contentStatus>
</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TC060891411033</vt:lpwstr>
  </property>
</Properties>
</file>