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B082A" w14:paraId="3DB135E3" w14:textId="77777777" w:rsidTr="00AB082A">
        <w:tc>
          <w:tcPr>
            <w:tcW w:w="4788" w:type="dxa"/>
          </w:tcPr>
          <w:p w14:paraId="42982CDA" w14:textId="77777777" w:rsidR="00AB082A" w:rsidRDefault="00AB082A" w:rsidP="00A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noProof/>
              </w:rPr>
              <w:drawing>
                <wp:inline distT="0" distB="0" distL="0" distR="0" wp14:anchorId="4A9A5D39" wp14:editId="1EF721C9">
                  <wp:extent cx="1162050" cy="1162050"/>
                  <wp:effectExtent l="19050" t="19050" r="19050" b="19050"/>
                  <wp:docPr id="2" name="Picture 2" descr="france_grn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nce_grn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9FCDC" w14:textId="77777777" w:rsidR="00AB082A" w:rsidRDefault="00AB082A" w:rsidP="00A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COLLABORATIVE INITIATIVE FOR FRENCH LANGUAGE COLLECTIONS </w:t>
            </w:r>
          </w:p>
          <w:p w14:paraId="4EE7D0E9" w14:textId="77777777" w:rsidR="00AB082A" w:rsidRDefault="00AB082A" w:rsidP="00AB082A">
            <w:pPr>
              <w:jc w:val="center"/>
              <w:rPr>
                <w:b/>
                <w:sz w:val="24"/>
                <w:szCs w:val="24"/>
              </w:rPr>
            </w:pPr>
          </w:p>
          <w:p w14:paraId="40B003A6" w14:textId="77777777" w:rsidR="00AB082A" w:rsidRDefault="00AB082A" w:rsidP="00461C60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CIFNAL</w:t>
            </w:r>
          </w:p>
        </w:tc>
        <w:tc>
          <w:tcPr>
            <w:tcW w:w="4788" w:type="dxa"/>
          </w:tcPr>
          <w:p w14:paraId="7ADF5E1E" w14:textId="77777777" w:rsidR="00AB082A" w:rsidRDefault="00AB082A" w:rsidP="00461C60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9D7D9D7" wp14:editId="38CCBAF6">
                  <wp:extent cx="1161288" cy="1161288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nar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88" cy="116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B3E864" w14:textId="77777777" w:rsidR="00AB082A" w:rsidRDefault="00AB082A" w:rsidP="00A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GERMAN-NORTH AMERICAN RESOURCES PARTNERSHIP</w:t>
            </w:r>
          </w:p>
          <w:p w14:paraId="0F86E6ED" w14:textId="77777777" w:rsidR="00AB082A" w:rsidRDefault="00AB082A" w:rsidP="00AB082A">
            <w:pPr>
              <w:jc w:val="center"/>
              <w:rPr>
                <w:b/>
                <w:sz w:val="24"/>
                <w:szCs w:val="24"/>
              </w:rPr>
            </w:pPr>
          </w:p>
          <w:p w14:paraId="5013F587" w14:textId="77777777" w:rsidR="00AB082A" w:rsidRDefault="00AB082A" w:rsidP="00AB082A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>GNARP</w:t>
            </w:r>
          </w:p>
        </w:tc>
      </w:tr>
    </w:tbl>
    <w:p w14:paraId="44F37C94" w14:textId="77777777" w:rsidR="00DD208E" w:rsidRDefault="00DD208E" w:rsidP="00DD208E">
      <w:pPr>
        <w:jc w:val="center"/>
        <w:rPr>
          <w:b/>
          <w:bCs/>
          <w:sz w:val="28"/>
          <w:szCs w:val="28"/>
        </w:rPr>
      </w:pPr>
    </w:p>
    <w:p w14:paraId="12ABCA50" w14:textId="77777777" w:rsidR="008317DA" w:rsidRDefault="00DD208E" w:rsidP="00DD208E">
      <w:pPr>
        <w:jc w:val="center"/>
        <w:rPr>
          <w:b/>
          <w:bCs/>
          <w:sz w:val="32"/>
          <w:szCs w:val="32"/>
        </w:rPr>
      </w:pPr>
      <w:r w:rsidRPr="00716AEC">
        <w:rPr>
          <w:b/>
          <w:bCs/>
          <w:sz w:val="32"/>
          <w:szCs w:val="32"/>
        </w:rPr>
        <w:t>Travel Stipend</w:t>
      </w:r>
      <w:r w:rsidR="006605A0">
        <w:rPr>
          <w:b/>
          <w:bCs/>
          <w:sz w:val="32"/>
          <w:szCs w:val="32"/>
        </w:rPr>
        <w:t xml:space="preserve"> for </w:t>
      </w:r>
    </w:p>
    <w:p w14:paraId="26C0D78F" w14:textId="77777777" w:rsidR="00294DF0" w:rsidRPr="00294DF0" w:rsidRDefault="00986F8F" w:rsidP="00294DF0">
      <w:pPr>
        <w:spacing w:before="100" w:beforeAutospacing="1" w:after="100" w:afterAutospacing="1"/>
        <w:jc w:val="center"/>
        <w:outlineLvl w:val="0"/>
        <w:rPr>
          <w:b/>
          <w:bCs/>
          <w:sz w:val="32"/>
          <w:szCs w:val="32"/>
          <w:lang w:val="fr-FR"/>
        </w:rPr>
      </w:pPr>
      <w:hyperlink r:id="rId10" w:history="1">
        <w:r w:rsidR="00294DF0" w:rsidRPr="00294DF0">
          <w:rPr>
            <w:rStyle w:val="Hyperlink"/>
            <w:rFonts w:eastAsia="Times New Roman" w:cs="Times New Roman"/>
            <w:b/>
            <w:bCs/>
            <w:kern w:val="36"/>
            <w:sz w:val="32"/>
            <w:szCs w:val="32"/>
          </w:rPr>
          <w:t>“</w:t>
        </w:r>
        <w:r w:rsidR="00256E03" w:rsidRPr="00294DF0">
          <w:rPr>
            <w:rStyle w:val="Hyperlink"/>
            <w:rFonts w:eastAsia="Times New Roman" w:cs="Times New Roman"/>
            <w:b/>
            <w:bCs/>
            <w:kern w:val="36"/>
            <w:sz w:val="32"/>
            <w:szCs w:val="32"/>
          </w:rPr>
          <w:t>New Directions for Libraries, Scholars, and Partnerships: an International Symposium</w:t>
        </w:r>
        <w:r w:rsidR="00294DF0" w:rsidRPr="00294DF0">
          <w:rPr>
            <w:rStyle w:val="Hyperlink"/>
            <w:rFonts w:eastAsia="Times New Roman" w:cs="Times New Roman"/>
            <w:b/>
            <w:bCs/>
            <w:kern w:val="36"/>
            <w:sz w:val="32"/>
            <w:szCs w:val="32"/>
          </w:rPr>
          <w:t>”</w:t>
        </w:r>
      </w:hyperlink>
      <w:r w:rsidR="00294DF0" w:rsidRPr="00294DF0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 w:rsidR="00294DF0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 w:rsidR="00447FC6" w:rsidRPr="00294DF0">
        <w:rPr>
          <w:b/>
          <w:bCs/>
          <w:sz w:val="32"/>
          <w:szCs w:val="32"/>
          <w:lang w:val="fr-FR"/>
        </w:rPr>
        <w:t>October 13, 2017</w:t>
      </w:r>
    </w:p>
    <w:p w14:paraId="673BA470" w14:textId="77777777" w:rsidR="00DE14DE" w:rsidRPr="00716AEC" w:rsidRDefault="00DE14DE" w:rsidP="00294DF0">
      <w:pPr>
        <w:spacing w:before="100" w:beforeAutospacing="1" w:after="100" w:afterAutospacing="1"/>
        <w:jc w:val="center"/>
        <w:outlineLvl w:val="0"/>
        <w:rPr>
          <w:b/>
          <w:sz w:val="32"/>
          <w:szCs w:val="32"/>
        </w:rPr>
      </w:pPr>
      <w:r w:rsidRPr="00716AEC">
        <w:rPr>
          <w:b/>
          <w:sz w:val="32"/>
          <w:szCs w:val="32"/>
        </w:rPr>
        <w:t>Application</w:t>
      </w:r>
    </w:p>
    <w:p w14:paraId="6CB61916" w14:textId="77777777" w:rsidR="00A256A7" w:rsidRDefault="00A256A7" w:rsidP="00DE14DE">
      <w:pPr>
        <w:rPr>
          <w:b/>
          <w:i/>
          <w:color w:val="244061" w:themeColor="accent1" w:themeShade="80"/>
        </w:rPr>
      </w:pPr>
    </w:p>
    <w:p w14:paraId="54A52C44" w14:textId="77777777" w:rsidR="00CE2F93" w:rsidRDefault="00CE2F93" w:rsidP="00DE14DE">
      <w:pPr>
        <w:rPr>
          <w:b/>
        </w:rPr>
      </w:pPr>
      <w:r>
        <w:rPr>
          <w:b/>
        </w:rPr>
        <w:t>Last name</w:t>
      </w:r>
      <w:r w:rsidR="0097192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 name</w:t>
      </w:r>
      <w:r w:rsidR="00971923">
        <w:rPr>
          <w:b/>
        </w:rPr>
        <w:t>:</w:t>
      </w:r>
    </w:p>
    <w:p w14:paraId="360A40D8" w14:textId="77777777" w:rsidR="00CE2F93" w:rsidRDefault="00CE2F93" w:rsidP="00DE14DE">
      <w:pPr>
        <w:rPr>
          <w:b/>
        </w:rPr>
      </w:pPr>
    </w:p>
    <w:p w14:paraId="1E537D4C" w14:textId="77777777" w:rsidR="00CE2F93" w:rsidRDefault="00CE2F93" w:rsidP="00DE14DE">
      <w:pPr>
        <w:rPr>
          <w:b/>
        </w:rPr>
      </w:pPr>
      <w:r>
        <w:rPr>
          <w:b/>
        </w:rPr>
        <w:t>Title</w:t>
      </w:r>
      <w:r w:rsidR="0097192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Place of employment</w:t>
      </w:r>
      <w:r w:rsidR="00971923">
        <w:rPr>
          <w:b/>
        </w:rPr>
        <w:t>:</w:t>
      </w:r>
    </w:p>
    <w:p w14:paraId="34F70B0A" w14:textId="77777777" w:rsidR="00CE2F93" w:rsidRDefault="00CE2F93" w:rsidP="00DE14DE">
      <w:pPr>
        <w:rPr>
          <w:b/>
        </w:rPr>
      </w:pPr>
    </w:p>
    <w:p w14:paraId="35DED20B" w14:textId="77777777" w:rsidR="00CE2F93" w:rsidRDefault="00CE2F93" w:rsidP="00DE14DE">
      <w:pPr>
        <w:rPr>
          <w:b/>
        </w:rPr>
      </w:pPr>
      <w:r>
        <w:rPr>
          <w:b/>
        </w:rPr>
        <w:t>Email address</w:t>
      </w:r>
      <w:r w:rsidR="0097192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3D1B">
        <w:rPr>
          <w:b/>
        </w:rPr>
        <w:tab/>
      </w:r>
      <w:r>
        <w:rPr>
          <w:b/>
        </w:rPr>
        <w:t>Phone</w:t>
      </w:r>
      <w:r w:rsidR="00971923">
        <w:rPr>
          <w:b/>
        </w:rPr>
        <w:t>:</w:t>
      </w:r>
    </w:p>
    <w:p w14:paraId="53D38337" w14:textId="77777777" w:rsidR="00CE2F93" w:rsidRDefault="00CE2F93" w:rsidP="00DE14DE">
      <w:pPr>
        <w:rPr>
          <w:b/>
        </w:rPr>
      </w:pPr>
    </w:p>
    <w:p w14:paraId="54C7A2AD" w14:textId="77777777" w:rsidR="00CE2F93" w:rsidRDefault="00CE2F93" w:rsidP="00DE14DE">
      <w:pPr>
        <w:rPr>
          <w:b/>
        </w:rPr>
      </w:pPr>
      <w:r>
        <w:rPr>
          <w:b/>
        </w:rPr>
        <w:t>Address</w:t>
      </w:r>
      <w:r w:rsidR="00971923">
        <w:rPr>
          <w:b/>
        </w:rPr>
        <w:t>:</w:t>
      </w:r>
    </w:p>
    <w:p w14:paraId="44388FF0" w14:textId="77777777" w:rsidR="00A256A7" w:rsidRDefault="00A256A7" w:rsidP="00DE14DE">
      <w:pPr>
        <w:rPr>
          <w:b/>
        </w:rPr>
      </w:pPr>
    </w:p>
    <w:p w14:paraId="1D2434B5" w14:textId="77777777" w:rsidR="00E9198E" w:rsidRDefault="00E9198E" w:rsidP="00DE14DE">
      <w:pPr>
        <w:rPr>
          <w:b/>
        </w:rPr>
      </w:pPr>
    </w:p>
    <w:p w14:paraId="45B6FE6A" w14:textId="77777777" w:rsidR="00E9198E" w:rsidRDefault="00E9198E" w:rsidP="00DE14DE">
      <w:pPr>
        <w:rPr>
          <w:b/>
        </w:rPr>
      </w:pPr>
    </w:p>
    <w:p w14:paraId="79A7E6FF" w14:textId="77777777" w:rsidR="00A256A7" w:rsidRDefault="00256E03" w:rsidP="00DE14DE">
      <w:pPr>
        <w:rPr>
          <w:b/>
        </w:rPr>
      </w:pPr>
      <w:r>
        <w:rPr>
          <w:b/>
        </w:rPr>
        <w:t>My institution is</w:t>
      </w:r>
      <w:r w:rsidR="00AB082A">
        <w:rPr>
          <w:b/>
        </w:rPr>
        <w:t xml:space="preserve"> a member of   ___ CIFNAL   ___ GNARP</w:t>
      </w:r>
      <w:r w:rsidR="009F706D">
        <w:rPr>
          <w:b/>
        </w:rPr>
        <w:t xml:space="preserve">   ___ CRL</w:t>
      </w:r>
    </w:p>
    <w:p w14:paraId="3A9E64EC" w14:textId="77777777" w:rsidR="00256E03" w:rsidRDefault="00256E03" w:rsidP="00DE14DE">
      <w:pPr>
        <w:rPr>
          <w:b/>
        </w:rPr>
      </w:pPr>
    </w:p>
    <w:p w14:paraId="07021864" w14:textId="77777777" w:rsidR="00256E03" w:rsidRDefault="00256E03" w:rsidP="00DE14DE">
      <w:pPr>
        <w:rPr>
          <w:b/>
        </w:rPr>
      </w:pPr>
      <w:r>
        <w:rPr>
          <w:b/>
        </w:rPr>
        <w:t>I am a Personal member of  ___ CIFNAL  ____ GNARP</w:t>
      </w:r>
    </w:p>
    <w:p w14:paraId="3675F4C3" w14:textId="77777777" w:rsidR="006F53D7" w:rsidRDefault="006F53D7" w:rsidP="00DE14DE">
      <w:pPr>
        <w:rPr>
          <w:b/>
        </w:rPr>
      </w:pPr>
    </w:p>
    <w:p w14:paraId="5D3A4C9C" w14:textId="77777777" w:rsidR="00971923" w:rsidRDefault="00E9198E" w:rsidP="00DE14DE">
      <w:pPr>
        <w:rPr>
          <w:b/>
        </w:rPr>
      </w:pPr>
      <w:r>
        <w:rPr>
          <w:b/>
        </w:rPr>
        <w:t>I have been a professional librarian for _______ years.</w:t>
      </w:r>
    </w:p>
    <w:p w14:paraId="4A425992" w14:textId="77777777" w:rsidR="009A15F1" w:rsidRDefault="009A15F1" w:rsidP="00DE14DE">
      <w:pPr>
        <w:rPr>
          <w:b/>
        </w:rPr>
      </w:pPr>
    </w:p>
    <w:p w14:paraId="30337276" w14:textId="77777777" w:rsidR="009A15F1" w:rsidRDefault="009A15F1" w:rsidP="00DE14DE">
      <w:pPr>
        <w:rPr>
          <w:b/>
        </w:rPr>
      </w:pPr>
    </w:p>
    <w:p w14:paraId="433AC67D" w14:textId="2C3BFC9B" w:rsidR="00894847" w:rsidRDefault="01F17D68" w:rsidP="01F17D68">
      <w:pPr>
        <w:rPr>
          <w:b/>
          <w:bCs/>
        </w:rPr>
      </w:pPr>
      <w:r w:rsidRPr="006759FF">
        <w:rPr>
          <w:b/>
          <w:bCs/>
        </w:rPr>
        <w:t>Describe any recent interests, activities, or contributions related to European studies, or to relevant library services or scholarship/librarianship.</w:t>
      </w:r>
    </w:p>
    <w:p w14:paraId="5887A22E" w14:textId="77777777" w:rsidR="00894847" w:rsidRDefault="00894847" w:rsidP="00DE14DE">
      <w:pPr>
        <w:rPr>
          <w:b/>
        </w:rPr>
      </w:pPr>
    </w:p>
    <w:p w14:paraId="6210DC13" w14:textId="77777777" w:rsidR="00894847" w:rsidRDefault="00894847" w:rsidP="00DE14DE">
      <w:pPr>
        <w:rPr>
          <w:b/>
        </w:rPr>
      </w:pPr>
    </w:p>
    <w:p w14:paraId="279D219D" w14:textId="77777777" w:rsidR="00A256A7" w:rsidRDefault="00A256A7" w:rsidP="00DE14DE">
      <w:pPr>
        <w:rPr>
          <w:b/>
        </w:rPr>
      </w:pPr>
    </w:p>
    <w:p w14:paraId="0C9BD198" w14:textId="77777777" w:rsidR="00A256A7" w:rsidRDefault="00A256A7" w:rsidP="00DE14DE">
      <w:pPr>
        <w:rPr>
          <w:b/>
        </w:rPr>
      </w:pPr>
    </w:p>
    <w:p w14:paraId="02C43ECD" w14:textId="77777777" w:rsidR="009A15F1" w:rsidRDefault="009A15F1" w:rsidP="009A15F1">
      <w:pPr>
        <w:rPr>
          <w:b/>
        </w:rPr>
      </w:pPr>
    </w:p>
    <w:p w14:paraId="384273C4" w14:textId="77777777" w:rsidR="009A15F1" w:rsidRDefault="009A15F1" w:rsidP="009A15F1">
      <w:pPr>
        <w:rPr>
          <w:b/>
        </w:rPr>
      </w:pPr>
    </w:p>
    <w:p w14:paraId="5887A74D" w14:textId="4773F8F7" w:rsidR="009A15F1" w:rsidRDefault="00CE2F93" w:rsidP="009A15F1">
      <w:pPr>
        <w:rPr>
          <w:b/>
        </w:rPr>
      </w:pPr>
      <w:r>
        <w:rPr>
          <w:b/>
        </w:rPr>
        <w:lastRenderedPageBreak/>
        <w:t>W</w:t>
      </w:r>
      <w:r w:rsidR="001078F6">
        <w:rPr>
          <w:b/>
        </w:rPr>
        <w:t xml:space="preserve">hat additional </w:t>
      </w:r>
      <w:r>
        <w:rPr>
          <w:b/>
        </w:rPr>
        <w:t xml:space="preserve">sources of funding would you use to supplement the </w:t>
      </w:r>
      <w:r w:rsidR="00AB082A">
        <w:rPr>
          <w:b/>
        </w:rPr>
        <w:t>travel</w:t>
      </w:r>
      <w:r w:rsidR="006F53D7">
        <w:rPr>
          <w:b/>
        </w:rPr>
        <w:t xml:space="preserve"> stipend to attend the </w:t>
      </w:r>
      <w:r w:rsidR="006759FF">
        <w:rPr>
          <w:b/>
        </w:rPr>
        <w:t>symposium</w:t>
      </w:r>
      <w:r w:rsidR="006F53D7">
        <w:rPr>
          <w:b/>
        </w:rPr>
        <w:t>?</w:t>
      </w:r>
    </w:p>
    <w:p w14:paraId="51FBC840" w14:textId="77777777" w:rsidR="009A15F1" w:rsidRDefault="009A15F1" w:rsidP="009A15F1">
      <w:pPr>
        <w:rPr>
          <w:b/>
        </w:rPr>
      </w:pPr>
    </w:p>
    <w:p w14:paraId="7730AA6F" w14:textId="77777777" w:rsidR="009A15F1" w:rsidRDefault="009A15F1" w:rsidP="009A15F1">
      <w:pPr>
        <w:rPr>
          <w:b/>
        </w:rPr>
      </w:pPr>
    </w:p>
    <w:p w14:paraId="782DE9F2" w14:textId="77777777" w:rsidR="009A15F1" w:rsidRDefault="009A15F1" w:rsidP="009A15F1">
      <w:pPr>
        <w:rPr>
          <w:b/>
        </w:rPr>
      </w:pPr>
    </w:p>
    <w:p w14:paraId="755AED1D" w14:textId="77777777" w:rsidR="006759FF" w:rsidRDefault="006759FF" w:rsidP="009A15F1">
      <w:pPr>
        <w:rPr>
          <w:b/>
        </w:rPr>
      </w:pPr>
    </w:p>
    <w:p w14:paraId="190E3BB4" w14:textId="77777777" w:rsidR="009A15F1" w:rsidRDefault="009A15F1" w:rsidP="009A15F1">
      <w:pPr>
        <w:rPr>
          <w:b/>
        </w:rPr>
      </w:pPr>
    </w:p>
    <w:p w14:paraId="1F73590C" w14:textId="77777777" w:rsidR="005228FF" w:rsidRDefault="005228FF" w:rsidP="009A15F1">
      <w:pPr>
        <w:rPr>
          <w:b/>
        </w:rPr>
      </w:pPr>
    </w:p>
    <w:p w14:paraId="13FC0E8B" w14:textId="23F16B2D" w:rsidR="00CE2F93" w:rsidRDefault="01F17D68" w:rsidP="01F17D68">
      <w:pPr>
        <w:rPr>
          <w:b/>
          <w:bCs/>
        </w:rPr>
      </w:pPr>
      <w:r w:rsidRPr="01F17D68">
        <w:rPr>
          <w:b/>
          <w:bCs/>
        </w:rPr>
        <w:t xml:space="preserve">Statement (describe in 200 words or less </w:t>
      </w:r>
      <w:r w:rsidRPr="006759FF">
        <w:rPr>
          <w:b/>
          <w:bCs/>
        </w:rPr>
        <w:t>how your attendance at the Frankfurt Symposium and Frankfurt Book Fair will contribute to your work as an academic librarian supporting research and learning services.)</w:t>
      </w:r>
    </w:p>
    <w:p w14:paraId="7978A5F2" w14:textId="77777777" w:rsidR="00A256A7" w:rsidRDefault="00A256A7" w:rsidP="00FA17EE">
      <w:pPr>
        <w:rPr>
          <w:b/>
        </w:rPr>
      </w:pPr>
    </w:p>
    <w:p w14:paraId="2573F825" w14:textId="77777777" w:rsidR="00A256A7" w:rsidRDefault="00A256A7" w:rsidP="00FA17EE">
      <w:pPr>
        <w:rPr>
          <w:b/>
        </w:rPr>
      </w:pPr>
    </w:p>
    <w:p w14:paraId="4702FE71" w14:textId="77777777" w:rsidR="00A256A7" w:rsidRDefault="00A256A7" w:rsidP="00FA17EE">
      <w:pPr>
        <w:rPr>
          <w:b/>
        </w:rPr>
      </w:pPr>
    </w:p>
    <w:p w14:paraId="203DF3A1" w14:textId="77777777" w:rsidR="00A256A7" w:rsidRDefault="00A256A7" w:rsidP="00FA17EE">
      <w:pPr>
        <w:rPr>
          <w:b/>
        </w:rPr>
      </w:pPr>
    </w:p>
    <w:p w14:paraId="324C9A50" w14:textId="77777777" w:rsidR="00CE2F93" w:rsidRPr="00CE2F93" w:rsidRDefault="00CE2F93" w:rsidP="00DE14DE">
      <w:pPr>
        <w:rPr>
          <w:b/>
        </w:rPr>
      </w:pPr>
    </w:p>
    <w:p w14:paraId="7DBDCB1B" w14:textId="77777777" w:rsidR="00A256A7" w:rsidRDefault="00A256A7" w:rsidP="00386C32"/>
    <w:p w14:paraId="065B7077" w14:textId="77777777" w:rsidR="00A256A7" w:rsidRDefault="00A256A7" w:rsidP="00386C32"/>
    <w:p w14:paraId="1F9CD36B" w14:textId="77777777" w:rsidR="00A256A7" w:rsidRDefault="00A256A7" w:rsidP="00386C32"/>
    <w:p w14:paraId="7C95CF44" w14:textId="77777777" w:rsidR="00BF5729" w:rsidRDefault="00BF5729" w:rsidP="00AB58A3">
      <w:pPr>
        <w:rPr>
          <w:b/>
          <w:bCs/>
        </w:rPr>
      </w:pPr>
    </w:p>
    <w:p w14:paraId="495C2274" w14:textId="77777777" w:rsidR="009A15F1" w:rsidRDefault="009A15F1" w:rsidP="00AB58A3">
      <w:pPr>
        <w:rPr>
          <w:b/>
          <w:bCs/>
        </w:rPr>
      </w:pPr>
    </w:p>
    <w:p w14:paraId="2273BF84" w14:textId="77777777" w:rsidR="009A15F1" w:rsidRDefault="009A15F1" w:rsidP="00AB58A3">
      <w:pPr>
        <w:rPr>
          <w:b/>
          <w:bCs/>
        </w:rPr>
      </w:pPr>
    </w:p>
    <w:p w14:paraId="2471B9CE" w14:textId="77777777" w:rsidR="009A15F1" w:rsidRDefault="009A15F1" w:rsidP="00AB58A3">
      <w:pPr>
        <w:rPr>
          <w:b/>
          <w:bCs/>
        </w:rPr>
      </w:pPr>
    </w:p>
    <w:p w14:paraId="72CF7A5A" w14:textId="77777777" w:rsidR="009A15F1" w:rsidRDefault="009A15F1" w:rsidP="00AB58A3">
      <w:pPr>
        <w:rPr>
          <w:b/>
          <w:bCs/>
        </w:rPr>
      </w:pPr>
    </w:p>
    <w:p w14:paraId="45CBDB1D" w14:textId="77777777" w:rsidR="009A15F1" w:rsidRDefault="009A15F1" w:rsidP="00AB58A3">
      <w:pPr>
        <w:rPr>
          <w:b/>
          <w:bCs/>
        </w:rPr>
      </w:pPr>
    </w:p>
    <w:p w14:paraId="52E62EF6" w14:textId="2DF72DB3" w:rsidR="009C2DFC" w:rsidRPr="009F706D" w:rsidRDefault="00D82AB7">
      <w:pPr>
        <w:rPr>
          <w:bCs/>
          <w:iCs/>
        </w:rPr>
      </w:pPr>
      <w:r w:rsidRPr="009A15F1">
        <w:rPr>
          <w:b/>
          <w:bCs/>
          <w:i/>
          <w:iCs/>
        </w:rPr>
        <w:t>Please r</w:t>
      </w:r>
      <w:r w:rsidR="006F53D7" w:rsidRPr="009A15F1">
        <w:rPr>
          <w:b/>
          <w:bCs/>
          <w:i/>
          <w:iCs/>
        </w:rPr>
        <w:t xml:space="preserve">eturn this form </w:t>
      </w:r>
      <w:r w:rsidRPr="009A15F1">
        <w:rPr>
          <w:b/>
          <w:bCs/>
          <w:i/>
          <w:iCs/>
        </w:rPr>
        <w:t xml:space="preserve">and other documentation </w:t>
      </w:r>
      <w:r w:rsidR="006F53D7" w:rsidRPr="009A15F1">
        <w:rPr>
          <w:b/>
          <w:bCs/>
          <w:i/>
          <w:iCs/>
        </w:rPr>
        <w:t xml:space="preserve">as an attachment to </w:t>
      </w:r>
      <w:hyperlink r:id="rId11" w:history="1">
        <w:r w:rsidR="00EB7274" w:rsidRPr="009A15F1">
          <w:rPr>
            <w:rStyle w:val="Hyperlink"/>
            <w:b/>
            <w:bCs/>
            <w:i/>
            <w:iCs/>
          </w:rPr>
          <w:t>jalspach@crl.edu</w:t>
        </w:r>
      </w:hyperlink>
      <w:r w:rsidR="009F706D">
        <w:rPr>
          <w:b/>
          <w:bCs/>
          <w:i/>
          <w:iCs/>
        </w:rPr>
        <w:t xml:space="preserve">.  </w:t>
      </w:r>
    </w:p>
    <w:p w14:paraId="7C87CC1D" w14:textId="4424628D" w:rsidR="006759FF" w:rsidRDefault="006759FF" w:rsidP="006759FF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Stipend awardees will be required to submit proof of registration and travel receipts in order to receive the stipend payment.  Awardees will also be required to submit a one page report </w:t>
      </w:r>
      <w:r w:rsidR="00986F8F">
        <w:rPr>
          <w:b/>
          <w:bCs/>
        </w:rPr>
        <w:t xml:space="preserve">by December 1, 2017, </w:t>
      </w:r>
      <w:bookmarkStart w:id="0" w:name="_GoBack"/>
      <w:bookmarkEnd w:id="0"/>
      <w:r>
        <w:rPr>
          <w:b/>
          <w:bCs/>
        </w:rPr>
        <w:t xml:space="preserve">documenting their experience at the symposium and outlining the ways in which their attendance contributes to their </w:t>
      </w:r>
      <w:r w:rsidR="00986F8F">
        <w:rPr>
          <w:b/>
          <w:bCs/>
        </w:rPr>
        <w:t>professional work</w:t>
      </w:r>
      <w:r>
        <w:rPr>
          <w:b/>
          <w:bCs/>
        </w:rPr>
        <w:t>.</w:t>
      </w:r>
    </w:p>
    <w:p w14:paraId="4737B19F" w14:textId="77777777" w:rsidR="009C2DFC" w:rsidRPr="009A15F1" w:rsidRDefault="00447FC6" w:rsidP="00AB58A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address questions to </w:t>
      </w:r>
      <w:hyperlink r:id="rId12" w:history="1">
        <w:r w:rsidR="00294DF0" w:rsidRPr="007C3B67">
          <w:rPr>
            <w:rStyle w:val="Hyperlink"/>
            <w:b/>
            <w:bCs/>
            <w:i/>
            <w:iCs/>
          </w:rPr>
          <w:t>jalspach@crl.edu</w:t>
        </w:r>
      </w:hyperlink>
      <w:r w:rsidR="00294DF0">
        <w:rPr>
          <w:b/>
          <w:bCs/>
          <w:i/>
          <w:iCs/>
        </w:rPr>
        <w:t xml:space="preserve"> </w:t>
      </w:r>
    </w:p>
    <w:sectPr w:rsidR="009C2DFC" w:rsidRPr="009A15F1" w:rsidSect="000D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4658A" w14:textId="77777777" w:rsidR="0096241A" w:rsidRDefault="0096241A" w:rsidP="0096241A">
      <w:r>
        <w:separator/>
      </w:r>
    </w:p>
  </w:endnote>
  <w:endnote w:type="continuationSeparator" w:id="0">
    <w:p w14:paraId="435C3040" w14:textId="77777777" w:rsidR="0096241A" w:rsidRDefault="0096241A" w:rsidP="0096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823EB" w14:textId="77777777" w:rsidR="0096241A" w:rsidRDefault="0096241A" w:rsidP="0096241A">
      <w:r>
        <w:separator/>
      </w:r>
    </w:p>
  </w:footnote>
  <w:footnote w:type="continuationSeparator" w:id="0">
    <w:p w14:paraId="24084093" w14:textId="77777777" w:rsidR="0096241A" w:rsidRDefault="0096241A" w:rsidP="0096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858A9"/>
    <w:multiLevelType w:val="hybridMultilevel"/>
    <w:tmpl w:val="C53E75CE"/>
    <w:lvl w:ilvl="0" w:tplc="150605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86F00"/>
    <w:multiLevelType w:val="hybridMultilevel"/>
    <w:tmpl w:val="8FF89CE4"/>
    <w:lvl w:ilvl="0" w:tplc="891EAAA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37"/>
    <w:rsid w:val="00014765"/>
    <w:rsid w:val="00092A8B"/>
    <w:rsid w:val="000D46C9"/>
    <w:rsid w:val="000D5CF2"/>
    <w:rsid w:val="000F170E"/>
    <w:rsid w:val="001078F6"/>
    <w:rsid w:val="00180409"/>
    <w:rsid w:val="001B525E"/>
    <w:rsid w:val="001B6A1E"/>
    <w:rsid w:val="00256E03"/>
    <w:rsid w:val="002772A4"/>
    <w:rsid w:val="00294DF0"/>
    <w:rsid w:val="002C4E2B"/>
    <w:rsid w:val="002D682E"/>
    <w:rsid w:val="002F0698"/>
    <w:rsid w:val="003743A4"/>
    <w:rsid w:val="00386C32"/>
    <w:rsid w:val="003D3F1F"/>
    <w:rsid w:val="003F36F1"/>
    <w:rsid w:val="0040024E"/>
    <w:rsid w:val="00435C24"/>
    <w:rsid w:val="00437BE9"/>
    <w:rsid w:val="00447FC6"/>
    <w:rsid w:val="00461C60"/>
    <w:rsid w:val="00503F61"/>
    <w:rsid w:val="005228FF"/>
    <w:rsid w:val="005767D2"/>
    <w:rsid w:val="00626BDE"/>
    <w:rsid w:val="006605A0"/>
    <w:rsid w:val="006759FF"/>
    <w:rsid w:val="0069504E"/>
    <w:rsid w:val="006D3556"/>
    <w:rsid w:val="006D4797"/>
    <w:rsid w:val="006E27E7"/>
    <w:rsid w:val="006F53D7"/>
    <w:rsid w:val="00716AEC"/>
    <w:rsid w:val="007C68CA"/>
    <w:rsid w:val="007E008E"/>
    <w:rsid w:val="007F7BE5"/>
    <w:rsid w:val="008133A7"/>
    <w:rsid w:val="008317DA"/>
    <w:rsid w:val="00847A80"/>
    <w:rsid w:val="00894847"/>
    <w:rsid w:val="008C4E37"/>
    <w:rsid w:val="00917C04"/>
    <w:rsid w:val="00960D89"/>
    <w:rsid w:val="00961F52"/>
    <w:rsid w:val="0096241A"/>
    <w:rsid w:val="00971923"/>
    <w:rsid w:val="00986F8F"/>
    <w:rsid w:val="009A15F1"/>
    <w:rsid w:val="009C2DFC"/>
    <w:rsid w:val="009D122A"/>
    <w:rsid w:val="009F706D"/>
    <w:rsid w:val="00A256A7"/>
    <w:rsid w:val="00A4184D"/>
    <w:rsid w:val="00A96381"/>
    <w:rsid w:val="00AA7BAA"/>
    <w:rsid w:val="00AB082A"/>
    <w:rsid w:val="00AB58A3"/>
    <w:rsid w:val="00AC3D1B"/>
    <w:rsid w:val="00AE02B8"/>
    <w:rsid w:val="00B96355"/>
    <w:rsid w:val="00BC5D25"/>
    <w:rsid w:val="00BD0717"/>
    <w:rsid w:val="00BF49AF"/>
    <w:rsid w:val="00BF5729"/>
    <w:rsid w:val="00C95972"/>
    <w:rsid w:val="00CB1C54"/>
    <w:rsid w:val="00CD6EA8"/>
    <w:rsid w:val="00CE2F93"/>
    <w:rsid w:val="00D070B5"/>
    <w:rsid w:val="00D82AB7"/>
    <w:rsid w:val="00DD208E"/>
    <w:rsid w:val="00DE14DE"/>
    <w:rsid w:val="00E9198E"/>
    <w:rsid w:val="00EB7274"/>
    <w:rsid w:val="00F13490"/>
    <w:rsid w:val="00FA17EE"/>
    <w:rsid w:val="00FB3074"/>
    <w:rsid w:val="01F1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B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C9"/>
  </w:style>
  <w:style w:type="paragraph" w:styleId="Heading1">
    <w:name w:val="heading 1"/>
    <w:basedOn w:val="Normal"/>
    <w:link w:val="Heading1Char"/>
    <w:uiPriority w:val="9"/>
    <w:qFormat/>
    <w:rsid w:val="00256E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F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E2F93"/>
    <w:pPr>
      <w:tabs>
        <w:tab w:val="left" w:pos="567"/>
      </w:tabs>
      <w:ind w:left="28" w:hanging="29"/>
    </w:pPr>
    <w:rPr>
      <w:rFonts w:ascii="Geneva" w:eastAsia="Times New Roman" w:hAnsi="Geneva" w:cs="Times New Roman"/>
      <w:sz w:val="18"/>
      <w:szCs w:val="20"/>
      <w:lang w:val="sv-SE" w:eastAsia="zh-CN"/>
    </w:rPr>
  </w:style>
  <w:style w:type="character" w:customStyle="1" w:styleId="BodyTextIndentChar">
    <w:name w:val="Body Text Indent Char"/>
    <w:basedOn w:val="DefaultParagraphFont"/>
    <w:link w:val="BodyTextIndent"/>
    <w:rsid w:val="00CE2F93"/>
    <w:rPr>
      <w:rFonts w:ascii="Geneva" w:eastAsia="Times New Roman" w:hAnsi="Geneva" w:cs="Times New Roman"/>
      <w:sz w:val="18"/>
      <w:szCs w:val="20"/>
      <w:lang w:val="sv-SE" w:eastAsia="zh-CN"/>
    </w:rPr>
  </w:style>
  <w:style w:type="character" w:styleId="Hyperlink">
    <w:name w:val="Hyperlink"/>
    <w:basedOn w:val="DefaultParagraphFont"/>
    <w:uiPriority w:val="99"/>
    <w:unhideWhenUsed/>
    <w:rsid w:val="006F53D7"/>
    <w:rPr>
      <w:color w:val="0000FF" w:themeColor="hyperlink"/>
      <w:u w:val="single"/>
    </w:rPr>
  </w:style>
  <w:style w:type="character" w:customStyle="1" w:styleId="hl">
    <w:name w:val="hl"/>
    <w:basedOn w:val="DefaultParagraphFont"/>
    <w:rsid w:val="001078F6"/>
  </w:style>
  <w:style w:type="paragraph" w:styleId="BalloonText">
    <w:name w:val="Balloon Text"/>
    <w:basedOn w:val="Normal"/>
    <w:link w:val="BalloonTextChar"/>
    <w:uiPriority w:val="99"/>
    <w:semiHidden/>
    <w:unhideWhenUsed/>
    <w:rsid w:val="0046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41A"/>
  </w:style>
  <w:style w:type="paragraph" w:styleId="Footer">
    <w:name w:val="footer"/>
    <w:basedOn w:val="Normal"/>
    <w:link w:val="FooterChar"/>
    <w:uiPriority w:val="99"/>
    <w:unhideWhenUsed/>
    <w:rsid w:val="00962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41A"/>
  </w:style>
  <w:style w:type="table" w:styleId="TableGrid">
    <w:name w:val="Table Grid"/>
    <w:basedOn w:val="TableNormal"/>
    <w:uiPriority w:val="59"/>
    <w:rsid w:val="00AB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6E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C9"/>
  </w:style>
  <w:style w:type="paragraph" w:styleId="Heading1">
    <w:name w:val="heading 1"/>
    <w:basedOn w:val="Normal"/>
    <w:link w:val="Heading1Char"/>
    <w:uiPriority w:val="9"/>
    <w:qFormat/>
    <w:rsid w:val="00256E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F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E2F93"/>
    <w:pPr>
      <w:tabs>
        <w:tab w:val="left" w:pos="567"/>
      </w:tabs>
      <w:ind w:left="28" w:hanging="29"/>
    </w:pPr>
    <w:rPr>
      <w:rFonts w:ascii="Geneva" w:eastAsia="Times New Roman" w:hAnsi="Geneva" w:cs="Times New Roman"/>
      <w:sz w:val="18"/>
      <w:szCs w:val="20"/>
      <w:lang w:val="sv-SE" w:eastAsia="zh-CN"/>
    </w:rPr>
  </w:style>
  <w:style w:type="character" w:customStyle="1" w:styleId="BodyTextIndentChar">
    <w:name w:val="Body Text Indent Char"/>
    <w:basedOn w:val="DefaultParagraphFont"/>
    <w:link w:val="BodyTextIndent"/>
    <w:rsid w:val="00CE2F93"/>
    <w:rPr>
      <w:rFonts w:ascii="Geneva" w:eastAsia="Times New Roman" w:hAnsi="Geneva" w:cs="Times New Roman"/>
      <w:sz w:val="18"/>
      <w:szCs w:val="20"/>
      <w:lang w:val="sv-SE" w:eastAsia="zh-CN"/>
    </w:rPr>
  </w:style>
  <w:style w:type="character" w:styleId="Hyperlink">
    <w:name w:val="Hyperlink"/>
    <w:basedOn w:val="DefaultParagraphFont"/>
    <w:uiPriority w:val="99"/>
    <w:unhideWhenUsed/>
    <w:rsid w:val="006F53D7"/>
    <w:rPr>
      <w:color w:val="0000FF" w:themeColor="hyperlink"/>
      <w:u w:val="single"/>
    </w:rPr>
  </w:style>
  <w:style w:type="character" w:customStyle="1" w:styleId="hl">
    <w:name w:val="hl"/>
    <w:basedOn w:val="DefaultParagraphFont"/>
    <w:rsid w:val="001078F6"/>
  </w:style>
  <w:style w:type="paragraph" w:styleId="BalloonText">
    <w:name w:val="Balloon Text"/>
    <w:basedOn w:val="Normal"/>
    <w:link w:val="BalloonTextChar"/>
    <w:uiPriority w:val="99"/>
    <w:semiHidden/>
    <w:unhideWhenUsed/>
    <w:rsid w:val="0046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41A"/>
  </w:style>
  <w:style w:type="paragraph" w:styleId="Footer">
    <w:name w:val="footer"/>
    <w:basedOn w:val="Normal"/>
    <w:link w:val="FooterChar"/>
    <w:uiPriority w:val="99"/>
    <w:unhideWhenUsed/>
    <w:rsid w:val="00962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41A"/>
  </w:style>
  <w:style w:type="table" w:styleId="TableGrid">
    <w:name w:val="Table Grid"/>
    <w:basedOn w:val="TableNormal"/>
    <w:uiPriority w:val="59"/>
    <w:rsid w:val="00AB0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6E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lspach@cr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lspach@crl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rl.edu/events/frankfurt2017symposiu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1410</Characters>
  <Application>Microsoft Office Word</Application>
  <DocSecurity>0</DocSecurity>
  <Lines>11</Lines>
  <Paragraphs>3</Paragraphs>
  <ScaleCrop>false</ScaleCrop>
  <Company>Brown University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Dominique;C. Potts</dc:creator>
  <cp:lastModifiedBy>Judy Alspach</cp:lastModifiedBy>
  <cp:revision>4</cp:revision>
  <cp:lastPrinted>2014-12-09T22:02:00Z</cp:lastPrinted>
  <dcterms:created xsi:type="dcterms:W3CDTF">2017-06-08T19:02:00Z</dcterms:created>
  <dcterms:modified xsi:type="dcterms:W3CDTF">2017-06-08T19:17:00Z</dcterms:modified>
</cp:coreProperties>
</file>